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829C0" w14:textId="77777777" w:rsidR="007807F7" w:rsidRDefault="007807F7" w:rsidP="005F1AF7">
      <w:pPr>
        <w:jc w:val="center"/>
        <w:rPr>
          <w:b/>
        </w:rPr>
      </w:pPr>
      <w:r>
        <w:rPr>
          <w:b/>
        </w:rPr>
        <w:t>Stone Bank School</w:t>
      </w:r>
    </w:p>
    <w:p w14:paraId="2D7DDDB0" w14:textId="76968A48" w:rsidR="00AF293E" w:rsidRPr="005F1AF7" w:rsidRDefault="00AF293E" w:rsidP="005F1AF7">
      <w:pPr>
        <w:jc w:val="center"/>
        <w:rPr>
          <w:b/>
        </w:rPr>
      </w:pPr>
      <w:r w:rsidRPr="005F1AF7">
        <w:rPr>
          <w:b/>
        </w:rPr>
        <w:t>Middle School Reading</w:t>
      </w:r>
    </w:p>
    <w:p w14:paraId="50AE7597" w14:textId="0843DCB4" w:rsidR="00AF293E" w:rsidRPr="005F1AF7" w:rsidRDefault="007807F7" w:rsidP="005F1AF7">
      <w:pPr>
        <w:jc w:val="center"/>
        <w:rPr>
          <w:b/>
        </w:rPr>
      </w:pPr>
      <w:r>
        <w:rPr>
          <w:b/>
        </w:rPr>
        <w:t xml:space="preserve">2016-2017 </w:t>
      </w:r>
      <w:r w:rsidR="00AF293E" w:rsidRPr="005F1AF7">
        <w:rPr>
          <w:b/>
        </w:rPr>
        <w:t>Syllabus</w:t>
      </w:r>
    </w:p>
    <w:p w14:paraId="4FE1F4BA" w14:textId="77777777" w:rsidR="00AF293E" w:rsidRDefault="00AF293E"/>
    <w:p w14:paraId="2A76595D" w14:textId="61353609" w:rsidR="00AF293E" w:rsidRDefault="00424D04">
      <w:r>
        <w:t xml:space="preserve">This </w:t>
      </w:r>
      <w:r w:rsidR="00AF293E">
        <w:t>developmental reading class creates readers and writers who are able to comprehend a variety of selections then analyze, synthesize, and apply what they read through writing and speaking in a clearly developed manner.</w:t>
      </w:r>
      <w:r w:rsidR="007926F7">
        <w:t xml:space="preserve">  The program reader’s workshop will be implemented within the classroom</w:t>
      </w:r>
      <w:r>
        <w:t xml:space="preserve"> to encourage the development of these skills</w:t>
      </w:r>
      <w:r w:rsidR="007926F7">
        <w:t xml:space="preserve">.  </w:t>
      </w:r>
      <w:r w:rsidR="007926F7" w:rsidRPr="003A27AD">
        <w:rPr>
          <w:b/>
          <w:i/>
        </w:rPr>
        <w:t>Components of this syllabus are subject to change throughout the year</w:t>
      </w:r>
      <w:r w:rsidR="007926F7">
        <w:t>.</w:t>
      </w:r>
    </w:p>
    <w:p w14:paraId="194F1DCD" w14:textId="77777777" w:rsidR="00AF293E" w:rsidRDefault="00AF293E"/>
    <w:p w14:paraId="0B371339" w14:textId="77777777" w:rsidR="00AF293E" w:rsidRPr="005F1AF7" w:rsidRDefault="00AF293E">
      <w:pPr>
        <w:rPr>
          <w:b/>
        </w:rPr>
      </w:pPr>
      <w:r w:rsidRPr="005F1AF7">
        <w:rPr>
          <w:b/>
        </w:rPr>
        <w:t>Classroom Goals</w:t>
      </w:r>
    </w:p>
    <w:p w14:paraId="5AE92BB3" w14:textId="77777777" w:rsidR="00AF293E" w:rsidRDefault="00AF293E" w:rsidP="00AF293E">
      <w:pPr>
        <w:numPr>
          <w:ilvl w:val="0"/>
          <w:numId w:val="1"/>
        </w:numPr>
      </w:pPr>
      <w:r>
        <w:t>Read and analyze a variety of genres in class</w:t>
      </w:r>
      <w:r w:rsidR="007926F7">
        <w:t xml:space="preserve"> (Interactive Read Aloud)</w:t>
      </w:r>
      <w:r>
        <w:t xml:space="preserve"> and independently</w:t>
      </w:r>
      <w:r w:rsidR="007926F7">
        <w:t xml:space="preserve"> (students will read in a book of their choice 30 minutes every day)</w:t>
      </w:r>
      <w:r>
        <w:t>.</w:t>
      </w:r>
    </w:p>
    <w:p w14:paraId="3E3E627F" w14:textId="15D659B4" w:rsidR="00AF293E" w:rsidRDefault="00AF293E" w:rsidP="00AF293E">
      <w:pPr>
        <w:numPr>
          <w:ilvl w:val="0"/>
          <w:numId w:val="1"/>
        </w:numPr>
      </w:pPr>
      <w:r>
        <w:t>Successfully apply various reading strategies for monitoring comprehension.</w:t>
      </w:r>
      <w:r w:rsidR="007926F7">
        <w:t xml:space="preserve">  These will be modeled by the teacher during the read aloud and mini lessons (seminars). Students will practice these dai</w:t>
      </w:r>
      <w:r w:rsidR="007807F7">
        <w:t>ly during independent read</w:t>
      </w:r>
      <w:r w:rsidR="007926F7">
        <w:t>.</w:t>
      </w:r>
    </w:p>
    <w:p w14:paraId="7A556E43" w14:textId="77777777" w:rsidR="00AF293E" w:rsidRDefault="00AF293E" w:rsidP="00AF293E">
      <w:pPr>
        <w:numPr>
          <w:ilvl w:val="0"/>
          <w:numId w:val="1"/>
        </w:numPr>
      </w:pPr>
      <w:r>
        <w:t>Write clear, well</w:t>
      </w:r>
      <w:r w:rsidR="007926F7">
        <w:t>-developed responses in reader’s notebook</w:t>
      </w:r>
      <w:r>
        <w:t xml:space="preserve"> to enhan</w:t>
      </w:r>
      <w:r w:rsidR="007926F7">
        <w:t xml:space="preserve">ce comprehension and build </w:t>
      </w:r>
      <w:r>
        <w:t>knowledge base.</w:t>
      </w:r>
    </w:p>
    <w:p w14:paraId="3A73EF29" w14:textId="77777777" w:rsidR="007926F7" w:rsidRDefault="007926F7" w:rsidP="00AF293E">
      <w:pPr>
        <w:numPr>
          <w:ilvl w:val="0"/>
          <w:numId w:val="1"/>
        </w:numPr>
      </w:pPr>
      <w:r>
        <w:t>Effectively communicate and discuss various aspects of literature with teacher weekly in conferences.</w:t>
      </w:r>
    </w:p>
    <w:p w14:paraId="0CAAC440" w14:textId="77777777" w:rsidR="00AF293E" w:rsidRDefault="00AF293E" w:rsidP="00AF293E"/>
    <w:p w14:paraId="0E378240" w14:textId="77777777" w:rsidR="00AF293E" w:rsidRPr="005F1AF7" w:rsidRDefault="00AF293E" w:rsidP="00AF293E">
      <w:pPr>
        <w:rPr>
          <w:b/>
        </w:rPr>
      </w:pPr>
      <w:r w:rsidRPr="005F1AF7">
        <w:rPr>
          <w:b/>
        </w:rPr>
        <w:t>Class Expectations</w:t>
      </w:r>
    </w:p>
    <w:p w14:paraId="028C912B" w14:textId="77777777" w:rsidR="00AF293E" w:rsidRDefault="007926F7" w:rsidP="00AF293E">
      <w:pPr>
        <w:numPr>
          <w:ilvl w:val="0"/>
          <w:numId w:val="2"/>
        </w:numPr>
      </w:pPr>
      <w:r>
        <w:t xml:space="preserve">In reader’s notebook, </w:t>
      </w:r>
      <w:r w:rsidR="00AF293E">
        <w:t>complete co</w:t>
      </w:r>
      <w:r>
        <w:t>mprehension activities as modeled by the teacher during interactive read aloud and discussed in conferences during independent read time.</w:t>
      </w:r>
    </w:p>
    <w:p w14:paraId="65A9CFC6" w14:textId="5166D6A7" w:rsidR="007926F7" w:rsidRDefault="007926F7" w:rsidP="00AF293E">
      <w:pPr>
        <w:numPr>
          <w:ilvl w:val="0"/>
          <w:numId w:val="2"/>
        </w:numPr>
      </w:pPr>
      <w:r>
        <w:t>Come to class prepared with materials every day.   Materials include: pen, pencil, reader’s notebook, independent read</w:t>
      </w:r>
      <w:r w:rsidR="00424D04">
        <w:t xml:space="preserve"> book</w:t>
      </w:r>
      <w:r>
        <w:t>, and “post its” if needed.</w:t>
      </w:r>
    </w:p>
    <w:p w14:paraId="3E94BEC4" w14:textId="77777777" w:rsidR="00AF293E" w:rsidRDefault="007926F7" w:rsidP="00AF293E">
      <w:pPr>
        <w:numPr>
          <w:ilvl w:val="0"/>
          <w:numId w:val="2"/>
        </w:numPr>
      </w:pPr>
      <w:r>
        <w:t>Participate in small group discussion and individual “seat</w:t>
      </w:r>
      <w:r w:rsidR="00AF293E">
        <w:t xml:space="preserve"> work</w:t>
      </w:r>
      <w:r>
        <w:t>”</w:t>
      </w:r>
      <w:r w:rsidR="00AF293E">
        <w:t>.</w:t>
      </w:r>
    </w:p>
    <w:p w14:paraId="6B673BE5" w14:textId="77777777" w:rsidR="00AF293E" w:rsidRDefault="00AF293E" w:rsidP="00AF293E">
      <w:pPr>
        <w:numPr>
          <w:ilvl w:val="0"/>
          <w:numId w:val="2"/>
        </w:numPr>
      </w:pPr>
      <w:r>
        <w:t>Learn and apply comprehension skills and literary terminology.</w:t>
      </w:r>
    </w:p>
    <w:p w14:paraId="7271A019" w14:textId="77777777" w:rsidR="00167E7A" w:rsidRDefault="00167E7A" w:rsidP="00167E7A"/>
    <w:p w14:paraId="68538946" w14:textId="77777777" w:rsidR="00706CC5" w:rsidRDefault="00706CC5" w:rsidP="00AF293E"/>
    <w:p w14:paraId="7F195034" w14:textId="7145A745" w:rsidR="00AF293E" w:rsidRPr="007C4BB0" w:rsidRDefault="00AF293E" w:rsidP="00AF293E">
      <w:pPr>
        <w:rPr>
          <w:i/>
        </w:rPr>
      </w:pPr>
      <w:r w:rsidRPr="007C4BB0">
        <w:rPr>
          <w:i/>
        </w:rPr>
        <w:t>Successful readers understand that reading is a thinking activity and they have control over their reading behavior.</w:t>
      </w:r>
      <w:r w:rsidR="002C7A86">
        <w:rPr>
          <w:i/>
        </w:rPr>
        <w:t xml:space="preserve">  </w:t>
      </w:r>
      <w:r w:rsidR="007C4BB0">
        <w:rPr>
          <w:i/>
        </w:rPr>
        <w:t>The following list includes specific st</w:t>
      </w:r>
      <w:r w:rsidRPr="007C4BB0">
        <w:rPr>
          <w:i/>
        </w:rPr>
        <w:t>rategies to self-direct plans for comprehending text</w:t>
      </w:r>
      <w:r w:rsidR="007C4BB0">
        <w:rPr>
          <w:i/>
        </w:rPr>
        <w:t>.</w:t>
      </w:r>
      <w:r w:rsidR="007807F7">
        <w:rPr>
          <w:i/>
        </w:rPr>
        <w:t xml:space="preserve">  These strategies will be emphasized in individual student conferences and interactive read aloud</w:t>
      </w:r>
      <w:r w:rsidR="00424D04">
        <w:rPr>
          <w:i/>
        </w:rPr>
        <w:t xml:space="preserve"> sessions</w:t>
      </w:r>
      <w:r w:rsidR="007807F7">
        <w:rPr>
          <w:i/>
        </w:rPr>
        <w:t>.</w:t>
      </w:r>
    </w:p>
    <w:p w14:paraId="0926E7FC" w14:textId="77777777" w:rsidR="00AF293E" w:rsidRDefault="00AF293E" w:rsidP="00AF293E"/>
    <w:p w14:paraId="349E6339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t>KWL</w:t>
      </w:r>
    </w:p>
    <w:p w14:paraId="3B514FC8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t>Embedded Questions</w:t>
      </w:r>
    </w:p>
    <w:p w14:paraId="396E8FD6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t>Self-monitoring comprehension</w:t>
      </w:r>
    </w:p>
    <w:p w14:paraId="6190D8F6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t>Predicting</w:t>
      </w:r>
    </w:p>
    <w:p w14:paraId="0CE03581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t>Interpreting figures of speech</w:t>
      </w:r>
    </w:p>
    <w:p w14:paraId="10714B11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t>Graphic Organizers</w:t>
      </w:r>
    </w:p>
    <w:p w14:paraId="65597D4D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t>Use of context clues to understand word meanings</w:t>
      </w:r>
    </w:p>
    <w:p w14:paraId="3528E0AB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t>Summarizing and paraphrasing</w:t>
      </w:r>
    </w:p>
    <w:p w14:paraId="7C3FD6F6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t>Report for a set purpose</w:t>
      </w:r>
    </w:p>
    <w:p w14:paraId="38268936" w14:textId="77777777" w:rsidR="00AF293E" w:rsidRPr="00E304BA" w:rsidRDefault="00AF293E" w:rsidP="00AF293E">
      <w:pPr>
        <w:rPr>
          <w:b/>
        </w:rPr>
      </w:pPr>
      <w:r w:rsidRPr="00E304BA">
        <w:rPr>
          <w:b/>
        </w:rPr>
        <w:lastRenderedPageBreak/>
        <w:t>Activating background knowledge</w:t>
      </w:r>
    </w:p>
    <w:p w14:paraId="396AC18C" w14:textId="77777777" w:rsidR="00AF293E" w:rsidRDefault="00AF293E" w:rsidP="00AF293E">
      <w:pPr>
        <w:rPr>
          <w:b/>
        </w:rPr>
      </w:pPr>
      <w:r w:rsidRPr="00E304BA">
        <w:rPr>
          <w:b/>
        </w:rPr>
        <w:t>Reciprocal Teaching</w:t>
      </w:r>
    </w:p>
    <w:p w14:paraId="2AAA1618" w14:textId="77777777" w:rsidR="007807F7" w:rsidRDefault="007807F7" w:rsidP="00AF293E">
      <w:pPr>
        <w:rPr>
          <w:b/>
        </w:rPr>
      </w:pPr>
    </w:p>
    <w:p w14:paraId="636F0A38" w14:textId="77777777" w:rsidR="003A27AD" w:rsidRPr="00167E7A" w:rsidRDefault="003A27AD" w:rsidP="003A27AD">
      <w:pPr>
        <w:rPr>
          <w:b/>
        </w:rPr>
      </w:pPr>
      <w:r w:rsidRPr="00167E7A">
        <w:rPr>
          <w:b/>
        </w:rPr>
        <w:t>Formal Learning Assessments Utilized</w:t>
      </w:r>
    </w:p>
    <w:p w14:paraId="35E7ED5F" w14:textId="77777777" w:rsidR="003A27AD" w:rsidRDefault="003A27AD" w:rsidP="003A27AD">
      <w:pPr>
        <w:numPr>
          <w:ilvl w:val="0"/>
          <w:numId w:val="5"/>
        </w:numPr>
      </w:pPr>
      <w:r>
        <w:t>Student participation and preparation document</w:t>
      </w:r>
    </w:p>
    <w:p w14:paraId="1D8A25FD" w14:textId="77777777" w:rsidR="003A27AD" w:rsidRPr="002C7A86" w:rsidRDefault="003A27AD" w:rsidP="003A27AD">
      <w:pPr>
        <w:numPr>
          <w:ilvl w:val="0"/>
          <w:numId w:val="5"/>
        </w:numPr>
        <w:rPr>
          <w:b/>
        </w:rPr>
      </w:pPr>
      <w:r>
        <w:t>Student teacher conferences weekly</w:t>
      </w:r>
    </w:p>
    <w:p w14:paraId="372B4E17" w14:textId="630F3D15" w:rsidR="002C7A86" w:rsidRPr="006F0CB9" w:rsidRDefault="002C7A86" w:rsidP="003A27AD">
      <w:pPr>
        <w:numPr>
          <w:ilvl w:val="0"/>
          <w:numId w:val="5"/>
        </w:numPr>
        <w:rPr>
          <w:b/>
        </w:rPr>
      </w:pPr>
      <w:r>
        <w:t>I – Ready (three times throughout the year)</w:t>
      </w:r>
    </w:p>
    <w:p w14:paraId="57E01188" w14:textId="77777777" w:rsidR="003A27AD" w:rsidRDefault="003A27AD" w:rsidP="003A27AD">
      <w:pPr>
        <w:rPr>
          <w:b/>
        </w:rPr>
      </w:pPr>
    </w:p>
    <w:p w14:paraId="4A0D7834" w14:textId="77777777" w:rsidR="003A27AD" w:rsidRPr="005F1AF7" w:rsidRDefault="003A27AD" w:rsidP="003A27AD">
      <w:pPr>
        <w:rPr>
          <w:b/>
        </w:rPr>
      </w:pPr>
      <w:r w:rsidRPr="005F1AF7">
        <w:rPr>
          <w:b/>
        </w:rPr>
        <w:t>Units of Instruction</w:t>
      </w:r>
      <w:r>
        <w:rPr>
          <w:b/>
        </w:rPr>
        <w:t xml:space="preserve"> (The following list is the likely pieces of literature that will be used for interactive read aloud portion of the workshop)</w:t>
      </w:r>
    </w:p>
    <w:p w14:paraId="01C94F04" w14:textId="77777777" w:rsidR="003A27AD" w:rsidRDefault="003A27AD" w:rsidP="003A27AD">
      <w:pPr>
        <w:rPr>
          <w:b/>
          <w:u w:val="single"/>
        </w:rPr>
      </w:pPr>
    </w:p>
    <w:p w14:paraId="604D3805" w14:textId="5AA7398D" w:rsidR="003A27AD" w:rsidRPr="002C7A86" w:rsidRDefault="003A27AD" w:rsidP="003A27AD">
      <w:pPr>
        <w:rPr>
          <w:b/>
          <w:u w:val="single"/>
        </w:rPr>
      </w:pPr>
      <w:r w:rsidRPr="005F1AF7">
        <w:rPr>
          <w:b/>
          <w:u w:val="single"/>
        </w:rPr>
        <w:t>6</w:t>
      </w:r>
      <w:r w:rsidRPr="005F1AF7">
        <w:rPr>
          <w:b/>
          <w:u w:val="single"/>
          <w:vertAlign w:val="superscript"/>
        </w:rPr>
        <w:t>th</w:t>
      </w:r>
      <w:r w:rsidRPr="005F1AF7">
        <w:rPr>
          <w:b/>
          <w:u w:val="single"/>
        </w:rPr>
        <w:t xml:space="preserve"> Grade</w:t>
      </w:r>
    </w:p>
    <w:p w14:paraId="1C1A5768" w14:textId="05C9A9D4" w:rsidR="003A27AD" w:rsidRDefault="003A27AD" w:rsidP="003A27AD">
      <w:r>
        <w:t>Addison Cooke and the Treasure of the Incas</w:t>
      </w:r>
      <w:r w:rsidR="00424D04">
        <w:t xml:space="preserve"> / </w:t>
      </w:r>
      <w:r>
        <w:t>Among The Hidden</w:t>
      </w:r>
      <w:r w:rsidR="00424D04">
        <w:t xml:space="preserve"> / </w:t>
      </w:r>
      <w:r>
        <w:t>The Apprenticeship of Lucas Whitaker</w:t>
      </w:r>
      <w:r w:rsidR="00424D04">
        <w:t xml:space="preserve"> / </w:t>
      </w:r>
      <w:r>
        <w:t>Where the Red Fern Grows</w:t>
      </w:r>
      <w:r w:rsidR="00424D04">
        <w:t xml:space="preserve"> / </w:t>
      </w:r>
      <w:r>
        <w:t>The Cay</w:t>
      </w:r>
      <w:r w:rsidR="00424D04">
        <w:t xml:space="preserve"> / </w:t>
      </w:r>
      <w:r>
        <w:t xml:space="preserve">Short Stories, plays, and selected poetry </w:t>
      </w:r>
      <w:r w:rsidR="00424D04">
        <w:t xml:space="preserve"> / </w:t>
      </w:r>
      <w:r w:rsidR="00B26D77">
        <w:t>Folklore:  A Blast From the Past</w:t>
      </w:r>
    </w:p>
    <w:p w14:paraId="49A7B6DF" w14:textId="77777777" w:rsidR="00B26D77" w:rsidRDefault="00B26D77" w:rsidP="003A27AD"/>
    <w:p w14:paraId="3997E96E" w14:textId="77777777" w:rsidR="003A27AD" w:rsidRPr="005F1AF7" w:rsidRDefault="003A27AD" w:rsidP="003A27AD">
      <w:pPr>
        <w:rPr>
          <w:b/>
          <w:u w:val="single"/>
        </w:rPr>
      </w:pPr>
      <w:r w:rsidRPr="005F1AF7">
        <w:rPr>
          <w:b/>
          <w:u w:val="single"/>
        </w:rPr>
        <w:t>7</w:t>
      </w:r>
      <w:r w:rsidRPr="005F1AF7">
        <w:rPr>
          <w:b/>
          <w:u w:val="single"/>
          <w:vertAlign w:val="superscript"/>
        </w:rPr>
        <w:t>th</w:t>
      </w:r>
      <w:r w:rsidRPr="005F1AF7">
        <w:rPr>
          <w:b/>
          <w:u w:val="single"/>
        </w:rPr>
        <w:t xml:space="preserve"> Grade</w:t>
      </w:r>
    </w:p>
    <w:p w14:paraId="64C6430B" w14:textId="19D6E1A2" w:rsidR="003A27AD" w:rsidRDefault="003A27AD" w:rsidP="003A27AD">
      <w:r>
        <w:t>I – Robot</w:t>
      </w:r>
      <w:r w:rsidR="00424D04">
        <w:t xml:space="preserve"> / </w:t>
      </w:r>
      <w:r>
        <w:t>The Pearl</w:t>
      </w:r>
      <w:r w:rsidR="00424D04">
        <w:t xml:space="preserve"> / </w:t>
      </w:r>
      <w:r>
        <w:t>The True Confessions of Charlotte Doyle</w:t>
      </w:r>
      <w:r w:rsidR="00424D04">
        <w:t xml:space="preserve"> / </w:t>
      </w:r>
      <w:r>
        <w:t>The Westing Game</w:t>
      </w:r>
    </w:p>
    <w:p w14:paraId="137235A6" w14:textId="4258191A" w:rsidR="003A27AD" w:rsidRDefault="003A27AD" w:rsidP="003A27AD">
      <w:r>
        <w:t>Short Stories from Edgar Allen Poe, O. Henry and Sir Arthur Conan Doyle</w:t>
      </w:r>
      <w:r w:rsidR="00424D04">
        <w:t xml:space="preserve"> / </w:t>
      </w:r>
      <w:r>
        <w:t>Poetry Selections</w:t>
      </w:r>
    </w:p>
    <w:p w14:paraId="1F80DCF3" w14:textId="77777777" w:rsidR="003A27AD" w:rsidRDefault="003A27AD" w:rsidP="003A27AD"/>
    <w:p w14:paraId="2DA9203C" w14:textId="77777777" w:rsidR="003A27AD" w:rsidRPr="005F1AF7" w:rsidRDefault="003A27AD" w:rsidP="003A27AD">
      <w:pPr>
        <w:rPr>
          <w:b/>
          <w:u w:val="single"/>
        </w:rPr>
      </w:pPr>
      <w:r w:rsidRPr="005F1AF7">
        <w:rPr>
          <w:b/>
          <w:u w:val="single"/>
        </w:rPr>
        <w:t>8</w:t>
      </w:r>
      <w:r w:rsidRPr="005F1AF7">
        <w:rPr>
          <w:b/>
          <w:u w:val="single"/>
          <w:vertAlign w:val="superscript"/>
        </w:rPr>
        <w:t>th</w:t>
      </w:r>
      <w:r w:rsidRPr="005F1AF7">
        <w:rPr>
          <w:b/>
          <w:u w:val="single"/>
        </w:rPr>
        <w:t xml:space="preserve"> Grade</w:t>
      </w:r>
    </w:p>
    <w:p w14:paraId="12114E8B" w14:textId="19BBA808" w:rsidR="003A27AD" w:rsidRDefault="003A27AD" w:rsidP="003A27AD">
      <w:r>
        <w:t>Myths</w:t>
      </w:r>
      <w:r w:rsidR="00424D04">
        <w:t xml:space="preserve"> / </w:t>
      </w:r>
      <w:r>
        <w:t>Classic American Short Stories</w:t>
      </w:r>
      <w:r w:rsidR="00424D04">
        <w:t xml:space="preserve"> / </w:t>
      </w:r>
      <w:r>
        <w:t>Poetry Selections</w:t>
      </w:r>
      <w:r w:rsidR="00424D04">
        <w:t xml:space="preserve"> / </w:t>
      </w:r>
      <w:r>
        <w:t>A Christmas Carol</w:t>
      </w:r>
      <w:r w:rsidR="00424D04">
        <w:t xml:space="preserve"> / </w:t>
      </w:r>
      <w:r>
        <w:t>Flowers for Algernon</w:t>
      </w:r>
      <w:r w:rsidR="00424D04">
        <w:t xml:space="preserve"> / </w:t>
      </w:r>
      <w:r>
        <w:t>Poetry</w:t>
      </w:r>
      <w:r w:rsidR="00424D04">
        <w:t xml:space="preserve"> / </w:t>
      </w:r>
      <w:r>
        <w:t>The Time Machine</w:t>
      </w:r>
      <w:r w:rsidR="00424D04">
        <w:t xml:space="preserve"> / </w:t>
      </w:r>
      <w:r>
        <w:t>The Giver</w:t>
      </w:r>
      <w:r w:rsidR="00424D04">
        <w:t xml:space="preserve"> / </w:t>
      </w:r>
      <w:r w:rsidR="007807F7">
        <w:t>A Long W</w:t>
      </w:r>
      <w:r>
        <w:t>ay from Chicago</w:t>
      </w:r>
    </w:p>
    <w:p w14:paraId="4F8FE509" w14:textId="065EFA84" w:rsidR="007A084B" w:rsidRDefault="003A27AD" w:rsidP="003A27AD">
      <w:r>
        <w:t>The War Within</w:t>
      </w:r>
      <w:r w:rsidR="00424D04">
        <w:t>: A Novel of the Civil War</w:t>
      </w:r>
    </w:p>
    <w:p w14:paraId="57CB8E9F" w14:textId="77777777" w:rsidR="002C7A86" w:rsidRDefault="002C7A86" w:rsidP="003A27AD">
      <w:pPr>
        <w:rPr>
          <w:b/>
        </w:rPr>
      </w:pPr>
    </w:p>
    <w:p w14:paraId="45F8D9D4" w14:textId="0F327422" w:rsidR="002F612D" w:rsidRDefault="007A084B" w:rsidP="00EA3AEF">
      <w:pPr>
        <w:rPr>
          <w:b/>
        </w:rPr>
      </w:pPr>
      <w:r>
        <w:rPr>
          <w:b/>
        </w:rPr>
        <w:t>Essential Learning Objectives (ELO’s)</w:t>
      </w:r>
      <w:r w:rsidR="00424D04">
        <w:rPr>
          <w:b/>
        </w:rPr>
        <w:t xml:space="preserve"> / </w:t>
      </w:r>
      <w:r>
        <w:rPr>
          <w:b/>
        </w:rPr>
        <w:t>6</w:t>
      </w:r>
      <w:r>
        <w:rPr>
          <w:b/>
          <w:vertAlign w:val="superscript"/>
        </w:rPr>
        <w:t>th</w:t>
      </w:r>
      <w:r>
        <w:rPr>
          <w:b/>
        </w:rPr>
        <w:t xml:space="preserve"> Grade</w:t>
      </w:r>
    </w:p>
    <w:p w14:paraId="437EF5F5" w14:textId="365EE53C" w:rsidR="007A084B" w:rsidRPr="00EA3AEF" w:rsidRDefault="007A084B" w:rsidP="00EA3AEF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A3AEF">
        <w:rPr>
          <w:rFonts w:ascii="Arial" w:hAnsi="Arial" w:cs="Arial"/>
          <w:i/>
          <w:iCs/>
          <w:color w:val="000000"/>
          <w:sz w:val="22"/>
          <w:szCs w:val="22"/>
          <w:u w:val="single"/>
        </w:rPr>
        <w:t>Three overarching Ideas</w:t>
      </w:r>
      <w:r w:rsidR="00EA3AEF">
        <w:rPr>
          <w:sz w:val="22"/>
          <w:szCs w:val="22"/>
        </w:rPr>
        <w:t xml:space="preserve"> / </w:t>
      </w:r>
      <w:r w:rsidRPr="00EA3AEF">
        <w:rPr>
          <w:rFonts w:ascii="Arial" w:hAnsi="Arial" w:cs="Arial"/>
          <w:i/>
          <w:iCs/>
          <w:color w:val="000000"/>
          <w:sz w:val="22"/>
          <w:szCs w:val="22"/>
        </w:rPr>
        <w:t>A) Reading for Meaning</w:t>
      </w:r>
      <w:r w:rsidR="00EA3AEF" w:rsidRPr="00EA3AEF">
        <w:rPr>
          <w:sz w:val="22"/>
          <w:szCs w:val="22"/>
        </w:rPr>
        <w:t xml:space="preserve"> / </w:t>
      </w:r>
      <w:r w:rsidR="0046308B" w:rsidRPr="00EA3AEF">
        <w:rPr>
          <w:rFonts w:ascii="Arial" w:hAnsi="Arial" w:cs="Arial"/>
          <w:i/>
          <w:iCs/>
          <w:color w:val="000000"/>
          <w:sz w:val="22"/>
          <w:szCs w:val="22"/>
        </w:rPr>
        <w:t>B) Reading</w:t>
      </w:r>
      <w:r w:rsidRPr="00EA3AEF">
        <w:rPr>
          <w:rFonts w:ascii="Arial" w:hAnsi="Arial" w:cs="Arial"/>
          <w:i/>
          <w:iCs/>
          <w:color w:val="000000"/>
          <w:sz w:val="22"/>
          <w:szCs w:val="22"/>
        </w:rPr>
        <w:t xml:space="preserve"> For Craft and Structure</w:t>
      </w:r>
      <w:r w:rsidR="00EA3AEF" w:rsidRPr="00EA3AEF">
        <w:rPr>
          <w:rFonts w:ascii="Arial" w:hAnsi="Arial" w:cs="Arial"/>
          <w:i/>
          <w:iCs/>
          <w:color w:val="000000"/>
          <w:sz w:val="22"/>
          <w:szCs w:val="22"/>
        </w:rPr>
        <w:t xml:space="preserve"> / </w:t>
      </w:r>
      <w:r w:rsidRPr="00EA3AEF">
        <w:rPr>
          <w:rFonts w:ascii="Arial" w:hAnsi="Arial" w:cs="Arial"/>
          <w:i/>
          <w:iCs/>
          <w:color w:val="000000"/>
          <w:sz w:val="22"/>
          <w:szCs w:val="22"/>
        </w:rPr>
        <w:t>C) Integration of knowledge and Ideas</w:t>
      </w:r>
    </w:p>
    <w:p w14:paraId="78AE840E" w14:textId="77777777" w:rsidR="007A084B" w:rsidRDefault="007A084B" w:rsidP="007A084B">
      <w:pPr>
        <w:rPr>
          <w:b/>
        </w:rPr>
      </w:pPr>
    </w:p>
    <w:p w14:paraId="5A0CF4EF" w14:textId="54F6BBBD" w:rsidR="007A084B" w:rsidRDefault="0046308B" w:rsidP="007A084B">
      <w:pPr>
        <w:pStyle w:val="NormalWeb"/>
        <w:spacing w:before="0" w:beforeAutospacing="0" w:after="0" w:afterAutospacing="0"/>
      </w:pPr>
      <w:r>
        <w:t>1) Analyzes</w:t>
      </w:r>
      <w:r w:rsidR="007A084B">
        <w:t xml:space="preserve"> text - text, text to self, and text to world connections.</w:t>
      </w:r>
    </w:p>
    <w:p w14:paraId="3E1D6BBC" w14:textId="7BC6083E" w:rsidR="007A084B" w:rsidRDefault="007A084B" w:rsidP="007A084B">
      <w:pPr>
        <w:pStyle w:val="NormalWeb"/>
        <w:spacing w:before="0" w:beforeAutospacing="0" w:after="0" w:afterAutospacing="0"/>
      </w:pPr>
      <w:r>
        <w:t xml:space="preserve">2) </w:t>
      </w:r>
      <w:r w:rsidR="0046308B">
        <w:t>Identifies stated</w:t>
      </w:r>
      <w:r>
        <w:t xml:space="preserve"> main idea and supporting details in grade level texts.</w:t>
      </w:r>
    </w:p>
    <w:p w14:paraId="09BAEF41" w14:textId="19A51249" w:rsidR="007A084B" w:rsidRDefault="0046308B" w:rsidP="007A084B">
      <w:pPr>
        <w:pStyle w:val="NormalWeb"/>
        <w:spacing w:before="0" w:beforeAutospacing="0" w:after="0" w:afterAutospacing="0"/>
      </w:pPr>
      <w:r>
        <w:t>3) Identifies</w:t>
      </w:r>
      <w:r w:rsidR="007A084B">
        <w:t xml:space="preserve"> common themes across various genres in text and poetry.</w:t>
      </w:r>
    </w:p>
    <w:p w14:paraId="63794FED" w14:textId="77777777" w:rsidR="007A084B" w:rsidRDefault="007A084B" w:rsidP="007A084B">
      <w:pPr>
        <w:pStyle w:val="NormalWeb"/>
        <w:spacing w:before="0" w:beforeAutospacing="0" w:after="0" w:afterAutospacing="0"/>
      </w:pPr>
      <w:r>
        <w:t>4) Compares and contrast two texts in different genres.</w:t>
      </w:r>
    </w:p>
    <w:p w14:paraId="3FFC2398" w14:textId="2A3728F0" w:rsidR="007A084B" w:rsidRDefault="002C7A86" w:rsidP="007A084B">
      <w:pPr>
        <w:pStyle w:val="NormalWeb"/>
        <w:spacing w:before="0" w:beforeAutospacing="0" w:after="0" w:afterAutospacing="0"/>
      </w:pPr>
      <w:r>
        <w:t xml:space="preserve">5) </w:t>
      </w:r>
      <w:r w:rsidR="007A084B">
        <w:t>Understan</w:t>
      </w:r>
      <w:r>
        <w:t xml:space="preserve">ds literary elements from text </w:t>
      </w:r>
      <w:r w:rsidR="007A084B">
        <w:t xml:space="preserve">(point of view, flashback, </w:t>
      </w:r>
    </w:p>
    <w:p w14:paraId="46EE58A8" w14:textId="363A103A" w:rsidR="007A084B" w:rsidRDefault="002C7A86" w:rsidP="007A084B">
      <w:pPr>
        <w:pStyle w:val="NormalWeb"/>
        <w:spacing w:before="0" w:beforeAutospacing="0" w:after="0" w:afterAutospacing="0"/>
      </w:pPr>
      <w:r>
        <w:t xml:space="preserve">6) </w:t>
      </w:r>
      <w:r w:rsidR="007A084B">
        <w:t>Reads fluently and comprehends appro</w:t>
      </w:r>
      <w:r>
        <w:t>priate grade level materials.</w:t>
      </w:r>
    </w:p>
    <w:p w14:paraId="40CC0816" w14:textId="05D42F19" w:rsidR="007A084B" w:rsidRDefault="002C7A86" w:rsidP="007A084B">
      <w:pPr>
        <w:pStyle w:val="NormalWeb"/>
        <w:spacing w:before="0" w:beforeAutospacing="0" w:after="0" w:afterAutospacing="0"/>
      </w:pPr>
      <w:r>
        <w:t xml:space="preserve">7) </w:t>
      </w:r>
      <w:r w:rsidR="007A084B">
        <w:t>Generates how, why, and what if questions from the text to demonstrate comprehension.</w:t>
      </w:r>
    </w:p>
    <w:p w14:paraId="6E5F12C6" w14:textId="77777777" w:rsidR="007A084B" w:rsidRDefault="007A084B" w:rsidP="007A084B">
      <w:pPr>
        <w:pStyle w:val="NormalWeb"/>
        <w:spacing w:before="0" w:beforeAutospacing="0" w:after="0" w:afterAutospacing="0"/>
      </w:pPr>
      <w:r>
        <w:t>8)  Questions an author’s purpose for writing a text.</w:t>
      </w:r>
    </w:p>
    <w:p w14:paraId="50602D84" w14:textId="77777777" w:rsidR="007A084B" w:rsidRDefault="007A084B" w:rsidP="007A084B">
      <w:pPr>
        <w:pStyle w:val="NormalWeb"/>
        <w:spacing w:before="0" w:beforeAutospacing="0" w:after="0" w:afterAutospacing="0"/>
      </w:pPr>
    </w:p>
    <w:p w14:paraId="4D16D2F2" w14:textId="718D045D" w:rsidR="007A084B" w:rsidRDefault="007A084B" w:rsidP="007A084B">
      <w:pPr>
        <w:rPr>
          <w:b/>
        </w:rPr>
      </w:pPr>
      <w:r>
        <w:rPr>
          <w:b/>
        </w:rPr>
        <w:t>Essential Learning Objectives (ELO’s)</w:t>
      </w:r>
      <w:r w:rsidR="00424D04">
        <w:rPr>
          <w:b/>
        </w:rPr>
        <w:t xml:space="preserve"> - </w:t>
      </w:r>
      <w:r>
        <w:rPr>
          <w:b/>
        </w:rPr>
        <w:t>7</w:t>
      </w:r>
      <w:r>
        <w:rPr>
          <w:b/>
          <w:vertAlign w:val="superscript"/>
        </w:rPr>
        <w:t>th</w:t>
      </w:r>
      <w:r>
        <w:rPr>
          <w:b/>
        </w:rPr>
        <w:t xml:space="preserve"> Grade</w:t>
      </w:r>
    </w:p>
    <w:p w14:paraId="70CABE3D" w14:textId="1E83FD86" w:rsidR="007A084B" w:rsidRPr="00EA3AEF" w:rsidRDefault="007A084B" w:rsidP="00EA3AEF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A3AEF">
        <w:rPr>
          <w:rFonts w:ascii="Arial" w:hAnsi="Arial" w:cs="Arial"/>
          <w:i/>
          <w:iCs/>
          <w:color w:val="000000"/>
          <w:sz w:val="22"/>
          <w:szCs w:val="22"/>
          <w:u w:val="single"/>
        </w:rPr>
        <w:t>Three overarching Ideas</w:t>
      </w:r>
      <w:r w:rsidR="00EA3AEF" w:rsidRPr="00EA3AEF">
        <w:rPr>
          <w:sz w:val="22"/>
          <w:szCs w:val="22"/>
        </w:rPr>
        <w:t xml:space="preserve"> / </w:t>
      </w:r>
      <w:r w:rsidRPr="00EA3AEF">
        <w:rPr>
          <w:rFonts w:ascii="Arial" w:hAnsi="Arial" w:cs="Arial"/>
          <w:i/>
          <w:iCs/>
          <w:color w:val="000000"/>
          <w:sz w:val="22"/>
          <w:szCs w:val="22"/>
        </w:rPr>
        <w:t>A) Reading for Meaning</w:t>
      </w:r>
      <w:r w:rsidR="00EA3AEF" w:rsidRPr="00EA3AEF">
        <w:rPr>
          <w:sz w:val="22"/>
          <w:szCs w:val="22"/>
        </w:rPr>
        <w:t xml:space="preserve"> / </w:t>
      </w:r>
      <w:r w:rsidR="002C7A86" w:rsidRPr="00EA3AEF">
        <w:rPr>
          <w:rFonts w:ascii="Arial" w:hAnsi="Arial" w:cs="Arial"/>
          <w:i/>
          <w:iCs/>
          <w:color w:val="000000"/>
          <w:sz w:val="22"/>
          <w:szCs w:val="22"/>
        </w:rPr>
        <w:t xml:space="preserve">B) </w:t>
      </w:r>
      <w:r w:rsidRPr="00EA3AEF">
        <w:rPr>
          <w:rFonts w:ascii="Arial" w:hAnsi="Arial" w:cs="Arial"/>
          <w:i/>
          <w:iCs/>
          <w:color w:val="000000"/>
          <w:sz w:val="22"/>
          <w:szCs w:val="22"/>
        </w:rPr>
        <w:t>Reading For Craft and Structure</w:t>
      </w:r>
      <w:r w:rsidR="00EA3AEF" w:rsidRPr="00EA3AEF">
        <w:rPr>
          <w:rFonts w:ascii="Arial" w:hAnsi="Arial" w:cs="Arial"/>
          <w:i/>
          <w:iCs/>
          <w:color w:val="000000"/>
          <w:sz w:val="22"/>
          <w:szCs w:val="22"/>
        </w:rPr>
        <w:t xml:space="preserve"> / </w:t>
      </w:r>
      <w:r w:rsidRPr="00EA3AEF">
        <w:rPr>
          <w:rFonts w:ascii="Arial" w:hAnsi="Arial" w:cs="Arial"/>
          <w:i/>
          <w:iCs/>
          <w:color w:val="000000"/>
          <w:sz w:val="22"/>
          <w:szCs w:val="22"/>
        </w:rPr>
        <w:t>C) Integration of knowledge and Ideas</w:t>
      </w:r>
    </w:p>
    <w:p w14:paraId="2CF11C6D" w14:textId="77777777" w:rsidR="007A084B" w:rsidRDefault="007A084B" w:rsidP="007A084B">
      <w:pPr>
        <w:rPr>
          <w:b/>
        </w:rPr>
      </w:pPr>
    </w:p>
    <w:p w14:paraId="38DC5B96" w14:textId="2024E911" w:rsidR="007A084B" w:rsidRDefault="002C7A86" w:rsidP="007A084B">
      <w:pPr>
        <w:pStyle w:val="NormalWeb"/>
        <w:spacing w:before="0" w:beforeAutospacing="0" w:after="0" w:afterAutospacing="0"/>
      </w:pPr>
      <w:r>
        <w:t xml:space="preserve">1) </w:t>
      </w:r>
      <w:r w:rsidR="007A084B">
        <w:t xml:space="preserve">Answers comprehension questions and </w:t>
      </w:r>
      <w:r>
        <w:t xml:space="preserve">locates the evidence / support </w:t>
      </w:r>
      <w:r w:rsidR="007A084B">
        <w:t>using 7th grade appropriate text.</w:t>
      </w:r>
    </w:p>
    <w:p w14:paraId="78B26919" w14:textId="77777777" w:rsidR="007A084B" w:rsidRDefault="007A084B" w:rsidP="007A084B">
      <w:pPr>
        <w:pStyle w:val="NormalWeb"/>
        <w:spacing w:before="0" w:beforeAutospacing="0" w:after="0" w:afterAutospacing="0"/>
      </w:pPr>
      <w:r>
        <w:t>2) Compares and contrasts literary basic story elements (setting, character, plot, etc.)</w:t>
      </w:r>
    </w:p>
    <w:p w14:paraId="6F76DB97" w14:textId="7223285E" w:rsidR="007A084B" w:rsidRDefault="002C7A86" w:rsidP="007A084B">
      <w:pPr>
        <w:pStyle w:val="NormalWeb"/>
        <w:spacing w:before="0" w:beforeAutospacing="0" w:after="0" w:afterAutospacing="0"/>
      </w:pPr>
      <w:r>
        <w:lastRenderedPageBreak/>
        <w:t xml:space="preserve">3) </w:t>
      </w:r>
      <w:r w:rsidR="007A084B">
        <w:t>Locates examples of figurative language building off of 6th grade curriculum (similes, metaphors, hyperbole, alli</w:t>
      </w:r>
      <w:r>
        <w:t>teration, personification, etc.</w:t>
      </w:r>
      <w:r w:rsidR="007A084B">
        <w:t> in fiction, nonfiction, and poetry.</w:t>
      </w:r>
    </w:p>
    <w:p w14:paraId="3DD32545" w14:textId="77777777" w:rsidR="007A084B" w:rsidRDefault="007A084B" w:rsidP="007A084B">
      <w:pPr>
        <w:pStyle w:val="NormalWeb"/>
        <w:spacing w:before="0" w:beforeAutospacing="0" w:after="0" w:afterAutospacing="0"/>
      </w:pPr>
      <w:r>
        <w:t>4) Summarizes 7th grade level text using detail from text.</w:t>
      </w:r>
    </w:p>
    <w:p w14:paraId="684993D1" w14:textId="77777777" w:rsidR="007A084B" w:rsidRDefault="007A084B" w:rsidP="007A084B">
      <w:pPr>
        <w:pStyle w:val="NormalWeb"/>
        <w:spacing w:before="0" w:beforeAutospacing="0" w:after="0" w:afterAutospacing="0"/>
      </w:pPr>
      <w:r>
        <w:t>5) Makes and supports inferences with text - based details.</w:t>
      </w:r>
    </w:p>
    <w:p w14:paraId="69B8AB44" w14:textId="41D61CB8" w:rsidR="007A084B" w:rsidRDefault="002C7A86" w:rsidP="007A084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 xml:space="preserve">6) </w:t>
      </w:r>
      <w:r w:rsidR="007A084B">
        <w:rPr>
          <w:rFonts w:ascii="Arial" w:hAnsi="Arial" w:cs="Arial"/>
          <w:color w:val="000000"/>
          <w:sz w:val="23"/>
          <w:szCs w:val="23"/>
        </w:rPr>
        <w:t>Reads fluently and comprehends appropria</w:t>
      </w:r>
      <w:r>
        <w:rPr>
          <w:rFonts w:ascii="Arial" w:hAnsi="Arial" w:cs="Arial"/>
          <w:color w:val="000000"/>
          <w:sz w:val="23"/>
          <w:szCs w:val="23"/>
        </w:rPr>
        <w:t>te grade level materials.</w:t>
      </w:r>
      <w:r>
        <w:br/>
        <w:t xml:space="preserve">7) </w:t>
      </w:r>
      <w:r w:rsidR="007A084B">
        <w:t>Explains the purpose o</w:t>
      </w:r>
      <w:r>
        <w:t xml:space="preserve">f text features in non fiction </w:t>
      </w:r>
      <w:r w:rsidR="007A084B">
        <w:t>(irony, serial plotting, mood, style, denotation, symbolism, and parable)</w:t>
      </w:r>
    </w:p>
    <w:p w14:paraId="6C8F3095" w14:textId="77777777" w:rsidR="007A084B" w:rsidRDefault="007A084B" w:rsidP="007A084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8)  Differentiates literary genres with reasoning.</w:t>
      </w:r>
    </w:p>
    <w:p w14:paraId="4C47BF03" w14:textId="77777777" w:rsidR="007A084B" w:rsidRDefault="007A084B" w:rsidP="007A084B"/>
    <w:p w14:paraId="45041660" w14:textId="05FBBF69" w:rsidR="007A084B" w:rsidRDefault="007A084B" w:rsidP="007A084B">
      <w:pPr>
        <w:rPr>
          <w:b/>
        </w:rPr>
      </w:pPr>
      <w:r>
        <w:rPr>
          <w:b/>
        </w:rPr>
        <w:t>Essential Learning Objectives (ELO’s)</w:t>
      </w:r>
      <w:r w:rsidR="00424D04">
        <w:rPr>
          <w:b/>
        </w:rPr>
        <w:t xml:space="preserve"> / </w:t>
      </w:r>
      <w:r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</w:rPr>
        <w:t xml:space="preserve"> Grade</w:t>
      </w:r>
    </w:p>
    <w:p w14:paraId="44D23C94" w14:textId="594E5EBA" w:rsidR="007A084B" w:rsidRPr="00EA3AEF" w:rsidRDefault="007A084B" w:rsidP="00EA3AEF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A3AEF">
        <w:rPr>
          <w:rFonts w:ascii="Arial" w:hAnsi="Arial" w:cs="Arial"/>
          <w:i/>
          <w:iCs/>
          <w:color w:val="000000"/>
          <w:sz w:val="22"/>
          <w:szCs w:val="22"/>
          <w:u w:val="single"/>
        </w:rPr>
        <w:t>Three overarching Ideas</w:t>
      </w:r>
      <w:r w:rsidR="00EA3AEF" w:rsidRPr="00EA3AEF">
        <w:rPr>
          <w:sz w:val="22"/>
          <w:szCs w:val="22"/>
        </w:rPr>
        <w:t xml:space="preserve"> / </w:t>
      </w:r>
      <w:r w:rsidRPr="00EA3AEF">
        <w:rPr>
          <w:rFonts w:ascii="Arial" w:hAnsi="Arial" w:cs="Arial"/>
          <w:i/>
          <w:iCs/>
          <w:color w:val="000000"/>
          <w:sz w:val="22"/>
          <w:szCs w:val="22"/>
        </w:rPr>
        <w:t>A) Reading for Meaning</w:t>
      </w:r>
      <w:r w:rsidR="00EA3AEF" w:rsidRPr="00EA3AEF">
        <w:rPr>
          <w:sz w:val="22"/>
          <w:szCs w:val="22"/>
        </w:rPr>
        <w:t xml:space="preserve"> / </w:t>
      </w:r>
      <w:r w:rsidR="002C7A86" w:rsidRPr="00EA3AEF">
        <w:rPr>
          <w:rFonts w:ascii="Arial" w:hAnsi="Arial" w:cs="Arial"/>
          <w:i/>
          <w:iCs/>
          <w:color w:val="000000"/>
          <w:sz w:val="22"/>
          <w:szCs w:val="22"/>
        </w:rPr>
        <w:t xml:space="preserve">B) </w:t>
      </w:r>
      <w:r w:rsidRPr="00EA3AEF">
        <w:rPr>
          <w:rFonts w:ascii="Arial" w:hAnsi="Arial" w:cs="Arial"/>
          <w:i/>
          <w:iCs/>
          <w:color w:val="000000"/>
          <w:sz w:val="22"/>
          <w:szCs w:val="22"/>
        </w:rPr>
        <w:t>Reading For Craft and Structure</w:t>
      </w:r>
      <w:r w:rsidR="00EA3AEF" w:rsidRPr="00EA3AEF">
        <w:rPr>
          <w:rFonts w:ascii="Arial" w:hAnsi="Arial" w:cs="Arial"/>
          <w:i/>
          <w:iCs/>
          <w:color w:val="000000"/>
          <w:sz w:val="22"/>
          <w:szCs w:val="22"/>
        </w:rPr>
        <w:t xml:space="preserve"> / </w:t>
      </w:r>
      <w:r w:rsidRPr="00EA3AEF">
        <w:rPr>
          <w:rFonts w:ascii="Arial" w:hAnsi="Arial" w:cs="Arial"/>
          <w:i/>
          <w:iCs/>
          <w:color w:val="000000"/>
          <w:sz w:val="22"/>
          <w:szCs w:val="22"/>
        </w:rPr>
        <w:t>C) Integration of knowledge and Ideas</w:t>
      </w:r>
    </w:p>
    <w:p w14:paraId="506AC00C" w14:textId="77777777" w:rsidR="007A084B" w:rsidRDefault="007A084B" w:rsidP="007A084B">
      <w:pPr>
        <w:rPr>
          <w:rFonts w:ascii="Arial" w:hAnsi="Arial" w:cs="Arial"/>
          <w:i/>
          <w:iCs/>
          <w:color w:val="000000"/>
          <w:sz w:val="17"/>
          <w:szCs w:val="17"/>
        </w:rPr>
      </w:pPr>
    </w:p>
    <w:p w14:paraId="2A5674BC" w14:textId="79F33386" w:rsidR="007A084B" w:rsidRDefault="002C7A86" w:rsidP="007A084B">
      <w:pPr>
        <w:pStyle w:val="NormalWeb"/>
        <w:spacing w:before="0" w:beforeAutospacing="0" w:after="0" w:afterAutospacing="0"/>
      </w:pPr>
      <w:r>
        <w:t xml:space="preserve">1) </w:t>
      </w:r>
      <w:r w:rsidR="007A084B">
        <w:t>Classifies elements of figurative language / imagery (complex similes, extended metaphors, al</w:t>
      </w:r>
      <w:r>
        <w:t xml:space="preserve">lusions, colorful verbs, etc. </w:t>
      </w:r>
      <w:r w:rsidR="007A084B">
        <w:t>in fiction, non-fiction, and poetry.</w:t>
      </w:r>
    </w:p>
    <w:p w14:paraId="51C92B1C" w14:textId="77777777" w:rsidR="007A084B" w:rsidRDefault="007A084B" w:rsidP="007A084B">
      <w:pPr>
        <w:pStyle w:val="NormalWeb"/>
        <w:spacing w:before="0" w:beforeAutospacing="0" w:after="0" w:afterAutospacing="0"/>
      </w:pPr>
      <w:r>
        <w:t>2) Summarizes grade level appropriate text using text - based details.</w:t>
      </w:r>
    </w:p>
    <w:p w14:paraId="2D87B0B5" w14:textId="3D6B217E" w:rsidR="007A084B" w:rsidRDefault="002C7A86" w:rsidP="007A084B">
      <w:pPr>
        <w:pStyle w:val="NormalWeb"/>
        <w:spacing w:before="0" w:beforeAutospacing="0" w:after="0" w:afterAutospacing="0"/>
      </w:pPr>
      <w:r>
        <w:t xml:space="preserve">3) </w:t>
      </w:r>
      <w:r w:rsidR="007A084B">
        <w:t>Makes inferences to draw conclusions</w:t>
      </w:r>
    </w:p>
    <w:p w14:paraId="4992D9EF" w14:textId="77777777" w:rsidR="007A084B" w:rsidRDefault="007A084B" w:rsidP="007A084B">
      <w:pPr>
        <w:pStyle w:val="NormalWeb"/>
        <w:spacing w:before="0" w:beforeAutospacing="0" w:after="0" w:afterAutospacing="0"/>
      </w:pPr>
      <w:r>
        <w:t xml:space="preserve">4) Identifies author’s tone and intent in </w:t>
      </w:r>
      <w:r>
        <w:rPr>
          <w:color w:val="434343"/>
        </w:rPr>
        <w:t>fiction and non-fiction</w:t>
      </w:r>
    </w:p>
    <w:p w14:paraId="21BF78EC" w14:textId="77777777" w:rsidR="007A084B" w:rsidRDefault="007A084B" w:rsidP="007A084B">
      <w:pPr>
        <w:pStyle w:val="NormalWeb"/>
        <w:spacing w:before="0" w:beforeAutospacing="0" w:after="0" w:afterAutospacing="0"/>
      </w:pPr>
      <w:r>
        <w:t>5) Supports meanings of unknown words using context clues.</w:t>
      </w:r>
    </w:p>
    <w:p w14:paraId="498EBA12" w14:textId="1E8667B7" w:rsidR="007A084B" w:rsidRDefault="002C7A86" w:rsidP="007A084B">
      <w:pPr>
        <w:pStyle w:val="NormalWeb"/>
        <w:spacing w:before="0" w:beforeAutospacing="0" w:after="0" w:afterAutospacing="0"/>
      </w:pPr>
      <w:r>
        <w:t xml:space="preserve">6) </w:t>
      </w:r>
      <w:r w:rsidR="007A084B">
        <w:t>Reads fluently and comprehends appr</w:t>
      </w:r>
      <w:r>
        <w:t xml:space="preserve">opriate grade level materials. </w:t>
      </w:r>
    </w:p>
    <w:p w14:paraId="03851132" w14:textId="65FCC8FE" w:rsidR="007A084B" w:rsidRDefault="002C7A86" w:rsidP="007A084B">
      <w:pPr>
        <w:pStyle w:val="NormalWeb"/>
        <w:spacing w:before="0" w:beforeAutospacing="0" w:after="0" w:afterAutospacing="0"/>
      </w:pPr>
      <w:r>
        <w:t xml:space="preserve">7) </w:t>
      </w:r>
      <w:r w:rsidR="007A084B">
        <w:t>Explains how story elements evolve throughout a piece. (</w:t>
      </w:r>
      <w:r w:rsidR="0046308B">
        <w:t>Limited</w:t>
      </w:r>
      <w:r w:rsidR="007A084B">
        <w:t xml:space="preserve"> omniscient, stream of consciousness, dramatic irony, style - literary conventions, denotation, connotation, antagonist, protagonist, tone, and foil)</w:t>
      </w:r>
    </w:p>
    <w:p w14:paraId="22F157AC" w14:textId="77777777" w:rsidR="007A084B" w:rsidRDefault="007A084B" w:rsidP="007A084B">
      <w:pPr>
        <w:pStyle w:val="NormalWeb"/>
        <w:spacing w:before="0" w:beforeAutospacing="0" w:after="0" w:afterAutospacing="0"/>
      </w:pPr>
      <w:r>
        <w:t>8)  Analyzes the roles of particular paragraphs and sentences in supporting nonfiction topics.</w:t>
      </w:r>
    </w:p>
    <w:p w14:paraId="1FBD3748" w14:textId="6E6DE5AF" w:rsidR="007A084B" w:rsidRDefault="00C1506C" w:rsidP="007A084B">
      <w:pPr>
        <w:pStyle w:val="NormalWeb"/>
        <w:spacing w:before="0" w:beforeAutospacing="0" w:after="0" w:afterAutospacing="0"/>
      </w:pPr>
      <w:r>
        <w:t xml:space="preserve">9) </w:t>
      </w:r>
      <w:r w:rsidR="007A084B">
        <w:t>Answers critical thinking questions in appropriate grade - level text.</w:t>
      </w:r>
    </w:p>
    <w:p w14:paraId="38FE77CF" w14:textId="697661CB" w:rsidR="007A084B" w:rsidRDefault="007A084B" w:rsidP="007A084B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3"/>
          <w:szCs w:val="23"/>
        </w:rPr>
        <w:t>10)</w:t>
      </w:r>
      <w:r w:rsidR="00C1506C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Analyzes text using appropriate reading </w:t>
      </w:r>
      <w:r w:rsidR="0046308B">
        <w:rPr>
          <w:rFonts w:ascii="Arial" w:hAnsi="Arial" w:cs="Arial"/>
          <w:color w:val="000000"/>
          <w:sz w:val="23"/>
          <w:szCs w:val="23"/>
        </w:rPr>
        <w:t>strategies (</w:t>
      </w:r>
      <w:r>
        <w:rPr>
          <w:rFonts w:ascii="Arial" w:hAnsi="Arial" w:cs="Arial"/>
          <w:color w:val="000000"/>
          <w:sz w:val="23"/>
          <w:szCs w:val="23"/>
        </w:rPr>
        <w:t xml:space="preserve">Activating prior knowledge, paraphrasing, predicting, summarizing, </w:t>
      </w:r>
      <w:r w:rsidR="0046308B">
        <w:rPr>
          <w:rFonts w:ascii="Arial" w:hAnsi="Arial" w:cs="Arial"/>
          <w:color w:val="000000"/>
          <w:sz w:val="23"/>
          <w:szCs w:val="23"/>
        </w:rPr>
        <w:t>self-assessment</w:t>
      </w:r>
      <w:r>
        <w:rPr>
          <w:rFonts w:ascii="Arial" w:hAnsi="Arial" w:cs="Arial"/>
          <w:color w:val="000000"/>
          <w:sz w:val="23"/>
          <w:szCs w:val="23"/>
        </w:rPr>
        <w:t>, etc.)</w:t>
      </w:r>
    </w:p>
    <w:p w14:paraId="154711F3" w14:textId="77777777" w:rsidR="00C65636" w:rsidRDefault="00C65636" w:rsidP="00AF293E"/>
    <w:p w14:paraId="62885145" w14:textId="2D55329B" w:rsidR="00F27484" w:rsidRPr="00EC24D8" w:rsidRDefault="006F254A" w:rsidP="00AF293E">
      <w:pPr>
        <w:rPr>
          <w:b/>
        </w:rPr>
      </w:pPr>
      <w:r w:rsidRPr="00EC24D8">
        <w:rPr>
          <w:b/>
        </w:rPr>
        <w:t>Comprehension Checklist</w:t>
      </w:r>
      <w:r w:rsidR="00EA3AEF">
        <w:rPr>
          <w:b/>
        </w:rPr>
        <w:t xml:space="preserve"> – This list can be used by students to help them determine what they should stop and jot about as they read.</w:t>
      </w:r>
    </w:p>
    <w:p w14:paraId="22A2B489" w14:textId="77777777" w:rsidR="006F254A" w:rsidRDefault="006F254A" w:rsidP="00AF293E"/>
    <w:p w14:paraId="56F4B7E5" w14:textId="77777777" w:rsidR="006F254A" w:rsidRPr="00EC24D8" w:rsidRDefault="006F254A" w:rsidP="00AF293E">
      <w:pPr>
        <w:rPr>
          <w:i/>
        </w:rPr>
      </w:pPr>
      <w:r w:rsidRPr="00EC24D8">
        <w:rPr>
          <w:i/>
        </w:rPr>
        <w:t>Before you start reading, did you</w:t>
      </w:r>
    </w:p>
    <w:p w14:paraId="053FBB04" w14:textId="77777777" w:rsidR="006F254A" w:rsidRDefault="006F254A" w:rsidP="00AF293E">
      <w:r>
        <w:tab/>
        <w:t>Set a purpose for reading --- what do you need to find or figure out?</w:t>
      </w:r>
    </w:p>
    <w:p w14:paraId="78F62E5D" w14:textId="77777777" w:rsidR="006F254A" w:rsidRDefault="006F254A" w:rsidP="00AF293E">
      <w:r>
        <w:tab/>
        <w:t>Think about what you already know about a topic - - - a lot or a little?</w:t>
      </w:r>
    </w:p>
    <w:p w14:paraId="175DA28B" w14:textId="1B328CEF" w:rsidR="006F254A" w:rsidRDefault="006F254A" w:rsidP="00AF293E">
      <w:r>
        <w:tab/>
        <w:t xml:space="preserve">Read the captions, bold writing, chapter titles, summaries, </w:t>
      </w:r>
      <w:r w:rsidR="0046308B">
        <w:t>and questions</w:t>
      </w:r>
      <w:r>
        <w:t>?</w:t>
      </w:r>
    </w:p>
    <w:p w14:paraId="7E31729A" w14:textId="77777777" w:rsidR="006F254A" w:rsidRDefault="006F254A" w:rsidP="00AF293E"/>
    <w:p w14:paraId="4A06826B" w14:textId="77777777" w:rsidR="006F254A" w:rsidRPr="00EC24D8" w:rsidRDefault="006F254A" w:rsidP="00AF293E">
      <w:pPr>
        <w:rPr>
          <w:i/>
        </w:rPr>
      </w:pPr>
      <w:r w:rsidRPr="00EC24D8">
        <w:rPr>
          <w:i/>
        </w:rPr>
        <w:t>During reading, did you</w:t>
      </w:r>
    </w:p>
    <w:p w14:paraId="76C6221A" w14:textId="77777777" w:rsidR="006F254A" w:rsidRDefault="006F254A" w:rsidP="00AF293E">
      <w:r>
        <w:tab/>
        <w:t>Reread when you didn’t understand?</w:t>
      </w:r>
    </w:p>
    <w:p w14:paraId="2A173A7B" w14:textId="77777777" w:rsidR="006F254A" w:rsidRDefault="006F254A" w:rsidP="00AF293E">
      <w:r>
        <w:tab/>
        <w:t>Create a mental picture of what you were reading?</w:t>
      </w:r>
    </w:p>
    <w:p w14:paraId="582B3E0C" w14:textId="77777777" w:rsidR="006F254A" w:rsidRDefault="006F254A" w:rsidP="00AF293E">
      <w:r>
        <w:tab/>
        <w:t>Summarize the main point (s) after every page or two?</w:t>
      </w:r>
    </w:p>
    <w:p w14:paraId="0DF84980" w14:textId="77777777" w:rsidR="006F254A" w:rsidRDefault="006F254A" w:rsidP="00AF293E">
      <w:r>
        <w:tab/>
        <w:t>Decide that before you move on, you need to ask someone for help?</w:t>
      </w:r>
    </w:p>
    <w:p w14:paraId="09285FA3" w14:textId="77777777" w:rsidR="006F254A" w:rsidRDefault="006F254A" w:rsidP="00AF293E"/>
    <w:p w14:paraId="6CE9A32A" w14:textId="77777777" w:rsidR="006F254A" w:rsidRPr="00EC24D8" w:rsidRDefault="006F254A" w:rsidP="00AF293E">
      <w:pPr>
        <w:rPr>
          <w:i/>
        </w:rPr>
      </w:pPr>
      <w:r w:rsidRPr="00EC24D8">
        <w:rPr>
          <w:i/>
        </w:rPr>
        <w:t>After Reading, did you</w:t>
      </w:r>
    </w:p>
    <w:p w14:paraId="5A256FE0" w14:textId="677E2CF6" w:rsidR="006F254A" w:rsidRDefault="00C1506C" w:rsidP="00AF293E">
      <w:r>
        <w:tab/>
        <w:t>Stop and Jot</w:t>
      </w:r>
    </w:p>
    <w:p w14:paraId="1F558AD1" w14:textId="55D46F67" w:rsidR="00C1506C" w:rsidRDefault="006F254A" w:rsidP="006F254A">
      <w:pPr>
        <w:ind w:firstLine="720"/>
      </w:pPr>
      <w:r>
        <w:t>Mark the se</w:t>
      </w:r>
      <w:r w:rsidR="00C1506C">
        <w:t>ctions you didn’t understand?</w:t>
      </w:r>
    </w:p>
    <w:p w14:paraId="6941DAAF" w14:textId="554BBE68" w:rsidR="006F254A" w:rsidRDefault="00C1506C" w:rsidP="006F254A">
      <w:pPr>
        <w:ind w:firstLine="720"/>
      </w:pPr>
      <w:r>
        <w:t xml:space="preserve">Mark the sections you had </w:t>
      </w:r>
      <w:r w:rsidR="006F254A">
        <w:t>question</w:t>
      </w:r>
      <w:r>
        <w:t>s</w:t>
      </w:r>
      <w:r w:rsidR="006F254A">
        <w:t xml:space="preserve"> about?</w:t>
      </w:r>
    </w:p>
    <w:p w14:paraId="1E6F6483" w14:textId="77777777" w:rsidR="006F254A" w:rsidRDefault="006F254A" w:rsidP="00AF293E">
      <w:r>
        <w:lastRenderedPageBreak/>
        <w:tab/>
        <w:t>Learn what you thought you would in this reading?</w:t>
      </w:r>
    </w:p>
    <w:p w14:paraId="51C2A82B" w14:textId="33BA6D16" w:rsidR="00C1506C" w:rsidRDefault="00C1506C" w:rsidP="00AF293E">
      <w:r>
        <w:tab/>
        <w:t>Discuss your reading with your partner?</w:t>
      </w:r>
    </w:p>
    <w:p w14:paraId="243A3241" w14:textId="77777777" w:rsidR="00C1506C" w:rsidRDefault="00C1506C" w:rsidP="00AF293E"/>
    <w:p w14:paraId="14C1D87B" w14:textId="77777777" w:rsidR="006F254A" w:rsidRPr="00EC24D8" w:rsidRDefault="00E65060" w:rsidP="00E65060">
      <w:pPr>
        <w:ind w:left="1440" w:firstLine="720"/>
        <w:rPr>
          <w:b/>
          <w:sz w:val="28"/>
          <w:szCs w:val="28"/>
        </w:rPr>
      </w:pPr>
      <w:r w:rsidRPr="00EC24D8">
        <w:rPr>
          <w:b/>
          <w:sz w:val="28"/>
          <w:szCs w:val="28"/>
        </w:rPr>
        <w:t>Seven Comprehension Strategies</w:t>
      </w:r>
    </w:p>
    <w:p w14:paraId="3F92ED6B" w14:textId="0720C501" w:rsidR="006F254A" w:rsidRPr="00EA3AEF" w:rsidRDefault="00EA3AEF" w:rsidP="00AF293E">
      <w:pPr>
        <w:rPr>
          <w:i/>
        </w:rPr>
      </w:pPr>
      <w:r w:rsidRPr="00EA3AEF">
        <w:rPr>
          <w:i/>
        </w:rPr>
        <w:t>This is a summary of some of the major reading strategies that will be emphasized in seminars (mini lessons) and the interactive read aloud portion of class.</w:t>
      </w:r>
    </w:p>
    <w:p w14:paraId="15D04856" w14:textId="77777777" w:rsidR="007807F7" w:rsidRDefault="007807F7" w:rsidP="00AF293E"/>
    <w:p w14:paraId="02AAFD4A" w14:textId="77777777" w:rsidR="006F254A" w:rsidRDefault="008F1C65" w:rsidP="00AF293E">
      <w:r w:rsidRPr="00E304BA">
        <w:rPr>
          <w:b/>
        </w:rPr>
        <w:t>Draw Inferences –</w:t>
      </w:r>
      <w:r>
        <w:t xml:space="preserve"> Strategic Readers combine prior knowledge with text information to make inferences about the text.  Gaps in understanding are filled in through predictions, inferences and new ideas.</w:t>
      </w:r>
    </w:p>
    <w:p w14:paraId="74C3A412" w14:textId="77777777" w:rsidR="008F1C65" w:rsidRDefault="008F1C65" w:rsidP="00AF293E"/>
    <w:p w14:paraId="107A3C7B" w14:textId="77777777" w:rsidR="008F1C65" w:rsidRDefault="008F1C65" w:rsidP="00AF293E">
      <w:r w:rsidRPr="00E304BA">
        <w:rPr>
          <w:b/>
        </w:rPr>
        <w:t>Activate Prior Knowledge</w:t>
      </w:r>
      <w:r>
        <w:t xml:space="preserve"> – Strategic readers use what is known about the topic of a text and the way the text is organized to check their comprehension to make metal connections between new information and existing knowledge.</w:t>
      </w:r>
    </w:p>
    <w:p w14:paraId="3C6F017E" w14:textId="77777777" w:rsidR="008F1C65" w:rsidRDefault="008F1C65" w:rsidP="00AF293E"/>
    <w:p w14:paraId="09990B34" w14:textId="77777777" w:rsidR="008F1C65" w:rsidRDefault="00D37545" w:rsidP="00AF293E">
      <w:r w:rsidRPr="00E304BA">
        <w:rPr>
          <w:b/>
        </w:rPr>
        <w:t xml:space="preserve">Synthesize </w:t>
      </w:r>
      <w:r>
        <w:t>– Throughout reading, strategic readers mentally summarize information as a way to check their comprehension.</w:t>
      </w:r>
    </w:p>
    <w:p w14:paraId="4F4F87DB" w14:textId="77777777" w:rsidR="00D37545" w:rsidRDefault="00D37545" w:rsidP="00AF293E"/>
    <w:p w14:paraId="391BBEB7" w14:textId="77777777" w:rsidR="00D37545" w:rsidRDefault="00D37545" w:rsidP="00AF293E">
      <w:r w:rsidRPr="00E304BA">
        <w:rPr>
          <w:b/>
        </w:rPr>
        <w:t>Determine Important Details</w:t>
      </w:r>
      <w:r>
        <w:t xml:space="preserve"> – Making predictions and identifying the most important ideas of text come before, during, and after reading.</w:t>
      </w:r>
    </w:p>
    <w:p w14:paraId="78704A5E" w14:textId="77777777" w:rsidR="00D37545" w:rsidRDefault="00D37545" w:rsidP="00AF293E"/>
    <w:p w14:paraId="06E1FAD4" w14:textId="129C519C" w:rsidR="00D37545" w:rsidRDefault="00D37545" w:rsidP="00AF293E">
      <w:r w:rsidRPr="00E304BA">
        <w:rPr>
          <w:b/>
        </w:rPr>
        <w:t>Repair Comprehension –</w:t>
      </w:r>
      <w:r>
        <w:t xml:space="preserve"> </w:t>
      </w:r>
      <w:r w:rsidR="0046308B">
        <w:t>when meaning has been lost, strategic readers to move reading back on track use fix-up strategies such as rereading and skipping ahead</w:t>
      </w:r>
      <w:r>
        <w:t>.</w:t>
      </w:r>
    </w:p>
    <w:p w14:paraId="2660421A" w14:textId="77777777" w:rsidR="00D37545" w:rsidRDefault="00D37545" w:rsidP="00AF293E"/>
    <w:p w14:paraId="55D4A3EE" w14:textId="77777777" w:rsidR="00D37545" w:rsidRDefault="00D37545" w:rsidP="00AF293E">
      <w:r w:rsidRPr="00E304BA">
        <w:rPr>
          <w:b/>
        </w:rPr>
        <w:t>Monitor Comprehension –</w:t>
      </w:r>
      <w:r>
        <w:t xml:space="preserve"> Reading rate and strategies are adjusted when a reader needs to understand different texts.</w:t>
      </w:r>
    </w:p>
    <w:p w14:paraId="59A1BC0C" w14:textId="77777777" w:rsidR="00D37545" w:rsidRDefault="00D37545" w:rsidP="00AF293E"/>
    <w:p w14:paraId="562063C5" w14:textId="3CA2F960" w:rsidR="0094574C" w:rsidRDefault="00D37545" w:rsidP="009357A4">
      <w:r w:rsidRPr="00E304BA">
        <w:rPr>
          <w:b/>
        </w:rPr>
        <w:t>Ask questions –</w:t>
      </w:r>
      <w:r>
        <w:t xml:space="preserve"> Questions are developed and answered by strategic readers throughout the reading of a text to activate prior knowledge, check comprehension, clarify ideas, and focus attention.</w:t>
      </w:r>
    </w:p>
    <w:p w14:paraId="5404BF6A" w14:textId="48DAD701" w:rsidR="005209B9" w:rsidRDefault="005209B9" w:rsidP="00242986"/>
    <w:p w14:paraId="14C3083C" w14:textId="77777777" w:rsidR="005322C3" w:rsidRPr="00961AE9" w:rsidRDefault="005322C3" w:rsidP="005322C3">
      <w:pPr>
        <w:rPr>
          <w:rFonts w:ascii="Arial" w:hAnsi="Arial" w:cs="Arial"/>
          <w:b/>
          <w:color w:val="000000"/>
          <w:sz w:val="22"/>
          <w:szCs w:val="22"/>
        </w:rPr>
      </w:pPr>
      <w:r w:rsidRPr="00961AE9">
        <w:rPr>
          <w:rFonts w:ascii="Arial" w:hAnsi="Arial" w:cs="Arial"/>
          <w:b/>
          <w:color w:val="000000"/>
          <w:sz w:val="22"/>
          <w:szCs w:val="22"/>
        </w:rPr>
        <w:t>Grading Guide</w:t>
      </w:r>
    </w:p>
    <w:p w14:paraId="5197C3A1" w14:textId="77777777" w:rsidR="005322C3" w:rsidRPr="005322C3" w:rsidRDefault="005322C3" w:rsidP="005322C3">
      <w:pPr>
        <w:rPr>
          <w:rFonts w:ascii="Times" w:hAnsi="Times"/>
          <w:sz w:val="20"/>
          <w:szCs w:val="20"/>
        </w:rPr>
      </w:pP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5"/>
        <w:gridCol w:w="1286"/>
      </w:tblGrid>
      <w:tr w:rsidR="005322C3" w:rsidRPr="005322C3" w14:paraId="166705A3" w14:textId="77777777" w:rsidTr="005322C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35E206" w14:textId="14D28742" w:rsidR="005322C3" w:rsidRPr="005322C3" w:rsidRDefault="005322C3" w:rsidP="005322C3">
            <w:pPr>
              <w:spacing w:before="150" w:after="150" w:line="293" w:lineRule="atLeast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322C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Student Preparation</w:t>
            </w:r>
          </w:p>
          <w:p w14:paraId="5EF96614" w14:textId="4E51FB30" w:rsidR="005322C3" w:rsidRPr="005322C3" w:rsidRDefault="005322C3" w:rsidP="005322C3">
            <w:pPr>
              <w:spacing w:before="150" w:after="150" w:line="293" w:lineRule="atLeast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ach day will be worth a point (</w:t>
            </w:r>
            <w:r w:rsidRPr="005322C3">
              <w:rPr>
                <w:rFonts w:ascii="Arial" w:hAnsi="Arial" w:cs="Arial"/>
                <w:i/>
                <w:color w:val="000000"/>
                <w:sz w:val="22"/>
                <w:szCs w:val="22"/>
              </w:rPr>
              <w:t>5 points a week</w:t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CDE8C1" w14:textId="77777777" w:rsidR="005322C3" w:rsidRP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Number of points</w:t>
            </w:r>
          </w:p>
        </w:tc>
      </w:tr>
      <w:tr w:rsidR="005322C3" w:rsidRPr="005322C3" w14:paraId="4B1C5ADC" w14:textId="77777777" w:rsidTr="005322C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009AC" w14:textId="3A1E4E5C" w:rsidR="005322C3" w:rsidRP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In order to get the day’s / week’s points, you must have proper learning materials with you every day. These include:</w:t>
            </w:r>
            <w:r w:rsidRPr="005322C3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Notebook</w:t>
            </w:r>
            <w:r w:rsidRPr="005322C3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Pen or pencil</w:t>
            </w:r>
            <w:r w:rsidRPr="005322C3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Post it note</w:t>
            </w:r>
            <w:r w:rsidRPr="005322C3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Book you are reading</w:t>
            </w:r>
            <w:r w:rsidRPr="005322C3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Always have a second book with you on deck in the classroom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(or your locker)</w:t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 xml:space="preserve"> in case you finish the one you are working on or forget your main </w:t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read at home.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8FBB96" w14:textId="77777777" w:rsidR="005322C3" w:rsidRP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M T W Th F</w:t>
            </w:r>
            <w:r w:rsidRPr="005322C3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5322C3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Comments:</w:t>
            </w:r>
          </w:p>
        </w:tc>
      </w:tr>
      <w:tr w:rsidR="005322C3" w:rsidRPr="005322C3" w14:paraId="68FE53ED" w14:textId="77777777" w:rsidTr="005322C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D67CF2" w14:textId="6BC40827" w:rsidR="005322C3" w:rsidRP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You must a sheet that shows how much you have read in school and out of school. </w:t>
            </w:r>
            <w:r w:rsidRPr="005322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This will not be graded</w:t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, but will be used to identify goals for your reading conference each week with Mr. 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  Bookmark versions are available for your convenience.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840D48" w14:textId="77777777" w:rsidR="005322C3" w:rsidRP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Turned in</w:t>
            </w:r>
            <w:r w:rsidRPr="005322C3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5322C3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Yes or No</w:t>
            </w:r>
          </w:p>
        </w:tc>
      </w:tr>
      <w:tr w:rsidR="005322C3" w:rsidRPr="005322C3" w14:paraId="26E75C0C" w14:textId="77777777" w:rsidTr="005322C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B4CD54" w14:textId="10E200C2" w:rsidR="005322C3" w:rsidRP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322C3">
              <w:rPr>
                <w:rFonts w:ascii="Arial" w:hAnsi="Arial" w:cs="Arial"/>
                <w:b/>
                <w:color w:val="000000"/>
                <w:sz w:val="22"/>
                <w:szCs w:val="22"/>
              </w:rPr>
              <w:t>Reading Goal:</w:t>
            </w:r>
          </w:p>
          <w:p w14:paraId="5517DEE3" w14:textId="5A79B1D5" w:rsid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Reading Goals are outlined in one on one conference with the teacher weekly.</w:t>
            </w:r>
          </w:p>
          <w:p w14:paraId="35AC13FB" w14:textId="2F9C5162" w:rsid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What wa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 your Reading Goal?</w:t>
            </w:r>
          </w:p>
          <w:p w14:paraId="7FE6A3F4" w14:textId="7FD64017" w:rsidR="005322C3" w:rsidRP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Did you meet your Reading Goal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CC751" w14:textId="18469452" w:rsidR="005322C3" w:rsidRPr="005322C3" w:rsidRDefault="005322C3" w:rsidP="005322C3">
            <w:pPr>
              <w:spacing w:before="150" w:after="150" w:line="293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5322C3">
              <w:rPr>
                <w:rFonts w:ascii="Arial" w:hAnsi="Arial" w:cs="Arial"/>
                <w:color w:val="000000"/>
                <w:sz w:val="22"/>
                <w:szCs w:val="22"/>
              </w:rPr>
              <w:t>Yes or 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</w:p>
        </w:tc>
      </w:tr>
    </w:tbl>
    <w:p w14:paraId="334BFE34" w14:textId="77777777" w:rsidR="009357A4" w:rsidRDefault="009357A4" w:rsidP="00AF293E">
      <w:r>
        <w:tab/>
      </w:r>
    </w:p>
    <w:p w14:paraId="6B1EA71F" w14:textId="7775F71B" w:rsidR="00801A4E" w:rsidRPr="00801A4E" w:rsidRDefault="007807F7" w:rsidP="00801A4E">
      <w:pPr>
        <w:rPr>
          <w:b/>
        </w:rPr>
      </w:pPr>
      <w:r w:rsidRPr="00801A4E">
        <w:rPr>
          <w:b/>
        </w:rPr>
        <w:t>Overall Class Grading Scale:</w:t>
      </w:r>
      <w:r w:rsidR="00801A4E" w:rsidRPr="00801A4E">
        <w:rPr>
          <w:b/>
        </w:rPr>
        <w:t xml:space="preserve">  </w:t>
      </w:r>
      <w:r w:rsidR="00801A4E" w:rsidRPr="00801A4E">
        <w:rPr>
          <w:b/>
        </w:rPr>
        <w:tab/>
        <w:t>Percent</w:t>
      </w:r>
      <w:r w:rsidR="00801A4E">
        <w:rPr>
          <w:b/>
        </w:rPr>
        <w:tab/>
      </w:r>
      <w:r w:rsidR="00801A4E">
        <w:rPr>
          <w:b/>
        </w:rPr>
        <w:tab/>
      </w:r>
      <w:r w:rsidR="00801A4E" w:rsidRPr="00801A4E">
        <w:rPr>
          <w:b/>
        </w:rPr>
        <w:t>Grade</w:t>
      </w:r>
    </w:p>
    <w:p w14:paraId="7273C862" w14:textId="11FE424E" w:rsidR="007807F7" w:rsidRDefault="007807F7" w:rsidP="00801A4E">
      <w:pPr>
        <w:ind w:left="720" w:firstLine="720"/>
        <w:jc w:val="center"/>
      </w:pPr>
      <w:r>
        <w:t xml:space="preserve">93-100 </w:t>
      </w:r>
      <w:r>
        <w:tab/>
      </w:r>
      <w:r>
        <w:tab/>
      </w:r>
      <w:r>
        <w:tab/>
        <w:t>A</w:t>
      </w:r>
    </w:p>
    <w:p w14:paraId="61796469" w14:textId="63573C7C" w:rsidR="00F93555" w:rsidRDefault="00801A4E" w:rsidP="00801A4E">
      <w:pPr>
        <w:ind w:left="720" w:firstLine="720"/>
        <w:jc w:val="center"/>
      </w:pPr>
      <w:r>
        <w:t xml:space="preserve"> </w:t>
      </w:r>
      <w:r w:rsidR="007807F7">
        <w:t>90 – 92</w:t>
      </w:r>
      <w:r w:rsidR="007807F7">
        <w:tab/>
      </w:r>
      <w:r w:rsidR="007807F7">
        <w:tab/>
      </w:r>
      <w:r w:rsidR="007807F7">
        <w:tab/>
        <w:t>A-</w:t>
      </w:r>
    </w:p>
    <w:p w14:paraId="25C6B362" w14:textId="2FBE42C0" w:rsidR="007807F7" w:rsidRDefault="00801A4E" w:rsidP="00801A4E">
      <w:pPr>
        <w:ind w:left="720" w:firstLine="720"/>
        <w:jc w:val="center"/>
      </w:pPr>
      <w:r>
        <w:t xml:space="preserve">  </w:t>
      </w:r>
      <w:r w:rsidR="007807F7">
        <w:t>88-89</w:t>
      </w:r>
      <w:r w:rsidR="007807F7">
        <w:tab/>
      </w:r>
      <w:r w:rsidR="007807F7">
        <w:tab/>
      </w:r>
      <w:r w:rsidR="007807F7">
        <w:tab/>
      </w:r>
      <w:r w:rsidR="007807F7">
        <w:tab/>
      </w:r>
      <w:r>
        <w:t xml:space="preserve">  </w:t>
      </w:r>
      <w:r w:rsidR="007807F7">
        <w:t>B +</w:t>
      </w:r>
    </w:p>
    <w:p w14:paraId="6CE9D26B" w14:textId="70A1E565" w:rsidR="007807F7" w:rsidRDefault="00801A4E" w:rsidP="00801A4E">
      <w:pPr>
        <w:ind w:left="720" w:firstLine="720"/>
        <w:jc w:val="center"/>
      </w:pPr>
      <w:r>
        <w:t>83-87</w:t>
      </w:r>
      <w:r>
        <w:tab/>
      </w:r>
      <w:r>
        <w:tab/>
      </w:r>
      <w:r>
        <w:tab/>
        <w:t xml:space="preserve">          </w:t>
      </w:r>
      <w:r w:rsidR="007807F7">
        <w:t>B</w:t>
      </w:r>
    </w:p>
    <w:p w14:paraId="13082EE1" w14:textId="558CF505" w:rsidR="007807F7" w:rsidRDefault="007807F7" w:rsidP="003E1150">
      <w:pPr>
        <w:ind w:left="2880" w:firstLine="720"/>
      </w:pPr>
      <w:r>
        <w:t>80-82</w:t>
      </w:r>
      <w:r>
        <w:tab/>
      </w:r>
      <w:r>
        <w:tab/>
      </w:r>
      <w:r>
        <w:tab/>
      </w:r>
      <w:r>
        <w:tab/>
        <w:t>B-</w:t>
      </w:r>
    </w:p>
    <w:p w14:paraId="2EC84F0A" w14:textId="026BC6C6" w:rsidR="007807F7" w:rsidRDefault="007807F7" w:rsidP="00801A4E">
      <w:pPr>
        <w:ind w:left="720" w:firstLine="720"/>
        <w:jc w:val="center"/>
      </w:pPr>
      <w:r>
        <w:t>78-79</w:t>
      </w:r>
      <w:r>
        <w:tab/>
      </w:r>
      <w:r>
        <w:tab/>
      </w:r>
      <w:r>
        <w:tab/>
      </w:r>
      <w:r>
        <w:tab/>
      </w:r>
      <w:r w:rsidR="00801A4E">
        <w:t xml:space="preserve"> </w:t>
      </w:r>
      <w:r>
        <w:t>C+</w:t>
      </w:r>
    </w:p>
    <w:p w14:paraId="1BA0981C" w14:textId="50D2FB8A" w:rsidR="007807F7" w:rsidRDefault="003E1150" w:rsidP="00801A4E">
      <w:pPr>
        <w:ind w:left="720"/>
        <w:jc w:val="center"/>
      </w:pPr>
      <w:r>
        <w:t xml:space="preserve">          </w:t>
      </w:r>
      <w:r w:rsidR="00801A4E">
        <w:t>73-77</w:t>
      </w:r>
      <w:r w:rsidR="00801A4E">
        <w:tab/>
      </w:r>
      <w:r w:rsidR="00801A4E">
        <w:tab/>
      </w:r>
      <w:r w:rsidR="00801A4E">
        <w:tab/>
        <w:t xml:space="preserve">          </w:t>
      </w:r>
      <w:r w:rsidR="007807F7">
        <w:t>C</w:t>
      </w:r>
    </w:p>
    <w:p w14:paraId="1F19F280" w14:textId="207CD865" w:rsidR="007807F7" w:rsidRDefault="00801A4E" w:rsidP="00801A4E">
      <w:pPr>
        <w:ind w:left="2880"/>
      </w:pPr>
      <w:r>
        <w:t xml:space="preserve">         70-72</w:t>
      </w:r>
      <w:r>
        <w:tab/>
      </w:r>
      <w:r>
        <w:tab/>
      </w:r>
      <w:r>
        <w:tab/>
        <w:t xml:space="preserve">          </w:t>
      </w:r>
      <w:r w:rsidR="007807F7">
        <w:t>C-</w:t>
      </w:r>
    </w:p>
    <w:p w14:paraId="54526F2E" w14:textId="01A6876E" w:rsidR="007807F7" w:rsidRDefault="007807F7" w:rsidP="00801A4E">
      <w:pPr>
        <w:ind w:left="720" w:firstLine="720"/>
        <w:jc w:val="center"/>
      </w:pPr>
      <w:r>
        <w:t>68-69</w:t>
      </w:r>
      <w:r>
        <w:tab/>
      </w:r>
      <w:r>
        <w:tab/>
      </w:r>
      <w:r>
        <w:tab/>
      </w:r>
      <w:r>
        <w:tab/>
      </w:r>
      <w:r w:rsidR="00801A4E">
        <w:t xml:space="preserve"> </w:t>
      </w:r>
      <w:r>
        <w:t>D+</w:t>
      </w:r>
    </w:p>
    <w:p w14:paraId="3FFD6D9A" w14:textId="6B4C3AF9" w:rsidR="007807F7" w:rsidRDefault="00801A4E" w:rsidP="00801A4E">
      <w:pPr>
        <w:ind w:left="720"/>
        <w:jc w:val="center"/>
      </w:pPr>
      <w:r>
        <w:t xml:space="preserve">           63-67</w:t>
      </w:r>
      <w:r>
        <w:tab/>
      </w:r>
      <w:r>
        <w:tab/>
      </w:r>
      <w:r>
        <w:tab/>
        <w:t xml:space="preserve">           </w:t>
      </w:r>
      <w:r w:rsidR="007807F7">
        <w:t>D</w:t>
      </w:r>
    </w:p>
    <w:p w14:paraId="790185DC" w14:textId="7BE31C85" w:rsidR="007807F7" w:rsidRDefault="00801A4E" w:rsidP="00801A4E">
      <w:pPr>
        <w:ind w:left="720"/>
        <w:jc w:val="center"/>
      </w:pPr>
      <w:r>
        <w:t xml:space="preserve">           </w:t>
      </w:r>
      <w:r w:rsidR="007807F7">
        <w:t>60-62</w:t>
      </w:r>
      <w:r w:rsidR="007807F7">
        <w:tab/>
      </w:r>
      <w:r w:rsidR="007807F7">
        <w:tab/>
      </w:r>
      <w:r w:rsidR="007807F7">
        <w:tab/>
      </w:r>
      <w:r w:rsidR="007807F7">
        <w:tab/>
        <w:t>D-</w:t>
      </w:r>
    </w:p>
    <w:p w14:paraId="33CB0382" w14:textId="725F0166" w:rsidR="00B40954" w:rsidRDefault="00801A4E" w:rsidP="00801A4E">
      <w:pPr>
        <w:ind w:left="720"/>
        <w:jc w:val="center"/>
      </w:pPr>
      <w:r>
        <w:t xml:space="preserve">          59 and below</w:t>
      </w:r>
      <w:r>
        <w:tab/>
      </w:r>
      <w:r>
        <w:tab/>
        <w:t xml:space="preserve">           </w:t>
      </w:r>
      <w:r w:rsidR="007807F7">
        <w:t>F</w:t>
      </w:r>
    </w:p>
    <w:p w14:paraId="2E94F211" w14:textId="77777777" w:rsidR="00EA3AEF" w:rsidRDefault="00EA3AEF" w:rsidP="001F57C9">
      <w:pPr>
        <w:rPr>
          <w:b/>
        </w:rPr>
      </w:pPr>
    </w:p>
    <w:p w14:paraId="14EDC4AE" w14:textId="6C91344A" w:rsidR="001F57C9" w:rsidRPr="001F57C9" w:rsidRDefault="001F57C9" w:rsidP="001F57C9">
      <w:pPr>
        <w:rPr>
          <w:b/>
        </w:rPr>
      </w:pPr>
      <w:r w:rsidRPr="001F57C9">
        <w:rPr>
          <w:b/>
        </w:rPr>
        <w:t>Reading Incentives Available:</w:t>
      </w:r>
    </w:p>
    <w:p w14:paraId="009EF106" w14:textId="77777777" w:rsidR="001F57C9" w:rsidRDefault="001F57C9" w:rsidP="001F57C9">
      <w:pPr>
        <w:ind w:left="720"/>
      </w:pPr>
    </w:p>
    <w:p w14:paraId="198FF52B" w14:textId="066764A3" w:rsidR="001F57C9" w:rsidRDefault="001F57C9" w:rsidP="001F57C9">
      <w:r>
        <w:rPr>
          <w:i/>
        </w:rPr>
        <w:t>Books &amp;</w:t>
      </w:r>
      <w:r w:rsidRPr="001F57C9">
        <w:rPr>
          <w:i/>
        </w:rPr>
        <w:t>’ Company</w:t>
      </w:r>
      <w:r>
        <w:t xml:space="preserve"> (All Grades)</w:t>
      </w:r>
    </w:p>
    <w:p w14:paraId="5AEBEECF" w14:textId="21B5CAAD" w:rsidR="001F57C9" w:rsidRDefault="001F57C9" w:rsidP="001F57C9">
      <w:r>
        <w:t>Opportunity to earn a coupon for 15% off the purchase of one book at Books &amp; Company</w:t>
      </w:r>
    </w:p>
    <w:p w14:paraId="3F556BFB" w14:textId="77777777" w:rsidR="001F57C9" w:rsidRDefault="001F57C9" w:rsidP="001F57C9"/>
    <w:p w14:paraId="4B1C42C4" w14:textId="3B247F4C" w:rsidR="001F57C9" w:rsidRDefault="001F57C9" w:rsidP="001F57C9">
      <w:r>
        <w:t>Six Flags Great America (6</w:t>
      </w:r>
      <w:r w:rsidRPr="001F57C9">
        <w:rPr>
          <w:vertAlign w:val="superscript"/>
        </w:rPr>
        <w:t>th</w:t>
      </w:r>
      <w:r>
        <w:t>- 8</w:t>
      </w:r>
      <w:r w:rsidRPr="001F57C9">
        <w:rPr>
          <w:vertAlign w:val="superscript"/>
        </w:rPr>
        <w:t>th</w:t>
      </w:r>
      <w:r>
        <w:t xml:space="preserve"> Grade)</w:t>
      </w:r>
    </w:p>
    <w:p w14:paraId="40453C3B" w14:textId="2C9EC1E2" w:rsidR="001F57C9" w:rsidRDefault="001F57C9" w:rsidP="001F57C9">
      <w:r>
        <w:t>Opportunity to earn one free ticket for entry</w:t>
      </w:r>
    </w:p>
    <w:p w14:paraId="0234549D" w14:textId="77777777" w:rsidR="001F57C9" w:rsidRDefault="001F57C9" w:rsidP="001F57C9"/>
    <w:p w14:paraId="6180D371" w14:textId="75B80023" w:rsidR="001F57C9" w:rsidRPr="004461D4" w:rsidRDefault="001F57C9" w:rsidP="001F57C9">
      <w:pPr>
        <w:rPr>
          <w:i/>
        </w:rPr>
      </w:pPr>
      <w:r w:rsidRPr="004461D4">
        <w:rPr>
          <w:i/>
        </w:rPr>
        <w:t>Kuhtz’ Pizza</w:t>
      </w:r>
    </w:p>
    <w:p w14:paraId="2DA84179" w14:textId="0E6E7AF5" w:rsidR="004461D4" w:rsidRDefault="004461D4" w:rsidP="004461D4">
      <w:r>
        <w:t>Opportunity to earn a coupon entitles for $5.00 off a 16-inch pizza or $3.00 off a 12-inch pizza.</w:t>
      </w:r>
    </w:p>
    <w:p w14:paraId="3CE362A1" w14:textId="77777777" w:rsidR="004461D4" w:rsidRDefault="004461D4" w:rsidP="001F57C9"/>
    <w:p w14:paraId="701E1E4B" w14:textId="77777777" w:rsidR="004461D4" w:rsidRPr="004461D4" w:rsidRDefault="004461D4" w:rsidP="004461D4">
      <w:pPr>
        <w:rPr>
          <w:i/>
        </w:rPr>
      </w:pPr>
      <w:r w:rsidRPr="004461D4">
        <w:rPr>
          <w:i/>
        </w:rPr>
        <w:t>Pizza Hut (6</w:t>
      </w:r>
      <w:r w:rsidRPr="004461D4">
        <w:rPr>
          <w:i/>
          <w:vertAlign w:val="superscript"/>
        </w:rPr>
        <w:t>th</w:t>
      </w:r>
      <w:r w:rsidRPr="004461D4">
        <w:rPr>
          <w:i/>
        </w:rPr>
        <w:t xml:space="preserve"> Grade Only)</w:t>
      </w:r>
    </w:p>
    <w:p w14:paraId="4E7D0540" w14:textId="77777777" w:rsidR="004461D4" w:rsidRDefault="004461D4" w:rsidP="004461D4">
      <w:r>
        <w:t>Opportunity to earn one personal pan pizza once a month (October – November)</w:t>
      </w:r>
    </w:p>
    <w:p w14:paraId="0949D286" w14:textId="77777777" w:rsidR="004461D4" w:rsidRDefault="004461D4" w:rsidP="001F57C9"/>
    <w:p w14:paraId="163A3717" w14:textId="77777777" w:rsidR="001F57C9" w:rsidRDefault="001F57C9" w:rsidP="001F57C9">
      <w:bookmarkStart w:id="0" w:name="_GoBack"/>
      <w:bookmarkEnd w:id="0"/>
    </w:p>
    <w:sectPr w:rsidR="001F57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17D0E"/>
    <w:multiLevelType w:val="hybridMultilevel"/>
    <w:tmpl w:val="0B7011F8"/>
    <w:lvl w:ilvl="0" w:tplc="2ACC59E4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43C4F1A"/>
    <w:multiLevelType w:val="hybridMultilevel"/>
    <w:tmpl w:val="845094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2C5309"/>
    <w:multiLevelType w:val="hybridMultilevel"/>
    <w:tmpl w:val="5DBA3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83307"/>
    <w:multiLevelType w:val="hybridMultilevel"/>
    <w:tmpl w:val="232478DA"/>
    <w:lvl w:ilvl="0" w:tplc="3E40677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956DD86">
      <w:start w:val="1"/>
      <w:numFmt w:val="upperRoman"/>
      <w:lvlText w:val="%2.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D5444D72">
      <w:start w:val="1"/>
      <w:numFmt w:val="lowerLetter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6184324"/>
    <w:multiLevelType w:val="hybridMultilevel"/>
    <w:tmpl w:val="E376D2DC"/>
    <w:lvl w:ilvl="0" w:tplc="E650161E">
      <w:start w:val="2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93E"/>
    <w:rsid w:val="0001060D"/>
    <w:rsid w:val="000D71E2"/>
    <w:rsid w:val="00103D30"/>
    <w:rsid w:val="00147085"/>
    <w:rsid w:val="00167E7A"/>
    <w:rsid w:val="001F57C9"/>
    <w:rsid w:val="00242986"/>
    <w:rsid w:val="00272C44"/>
    <w:rsid w:val="00281EB2"/>
    <w:rsid w:val="002C7A86"/>
    <w:rsid w:val="002F612D"/>
    <w:rsid w:val="003A27AD"/>
    <w:rsid w:val="003A789D"/>
    <w:rsid w:val="003E1150"/>
    <w:rsid w:val="00424D04"/>
    <w:rsid w:val="004461D4"/>
    <w:rsid w:val="0046308B"/>
    <w:rsid w:val="005209B9"/>
    <w:rsid w:val="005322C3"/>
    <w:rsid w:val="005425C2"/>
    <w:rsid w:val="005F1AF7"/>
    <w:rsid w:val="006379D2"/>
    <w:rsid w:val="006F0CB9"/>
    <w:rsid w:val="006F254A"/>
    <w:rsid w:val="00706CC5"/>
    <w:rsid w:val="00717B55"/>
    <w:rsid w:val="007807F7"/>
    <w:rsid w:val="007926F7"/>
    <w:rsid w:val="007A084B"/>
    <w:rsid w:val="007C4BB0"/>
    <w:rsid w:val="007E4A4C"/>
    <w:rsid w:val="00801A4E"/>
    <w:rsid w:val="00896216"/>
    <w:rsid w:val="008A07E2"/>
    <w:rsid w:val="008F1C65"/>
    <w:rsid w:val="00922263"/>
    <w:rsid w:val="009357A4"/>
    <w:rsid w:val="0094574C"/>
    <w:rsid w:val="00961AE9"/>
    <w:rsid w:val="00982AEB"/>
    <w:rsid w:val="00AC34C6"/>
    <w:rsid w:val="00AD7611"/>
    <w:rsid w:val="00AF293E"/>
    <w:rsid w:val="00B26D77"/>
    <w:rsid w:val="00B40954"/>
    <w:rsid w:val="00B73860"/>
    <w:rsid w:val="00C1506C"/>
    <w:rsid w:val="00C36503"/>
    <w:rsid w:val="00C4127B"/>
    <w:rsid w:val="00C57712"/>
    <w:rsid w:val="00C65636"/>
    <w:rsid w:val="00CE24AD"/>
    <w:rsid w:val="00D37545"/>
    <w:rsid w:val="00DC4F3B"/>
    <w:rsid w:val="00E304BA"/>
    <w:rsid w:val="00E65060"/>
    <w:rsid w:val="00E67E56"/>
    <w:rsid w:val="00EA3AEF"/>
    <w:rsid w:val="00EC24D8"/>
    <w:rsid w:val="00F27484"/>
    <w:rsid w:val="00F853A8"/>
    <w:rsid w:val="00F9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30AC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7A084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322C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7A084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32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1457</Words>
  <Characters>8305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Middle School Reading</vt:lpstr>
    </vt:vector>
  </TitlesOfParts>
  <Company>abc</Company>
  <LinksUpToDate>false</LinksUpToDate>
  <CharactersWithSpaces>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Middle School Reading</dc:title>
  <dc:subject/>
  <dc:creator>gavin zastrow</dc:creator>
  <cp:keywords/>
  <dc:description/>
  <cp:lastModifiedBy>phil meissen</cp:lastModifiedBy>
  <cp:revision>2</cp:revision>
  <cp:lastPrinted>2016-08-26T13:35:00Z</cp:lastPrinted>
  <dcterms:created xsi:type="dcterms:W3CDTF">2016-08-26T13:35:00Z</dcterms:created>
  <dcterms:modified xsi:type="dcterms:W3CDTF">2016-08-26T13:35:00Z</dcterms:modified>
</cp:coreProperties>
</file>